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ABD27" w14:textId="12F60139" w:rsidR="00607FBC" w:rsidRDefault="00607FBC" w:rsidP="003462AF">
      <w:pPr>
        <w:pStyle w:val="NoSpacing"/>
        <w:rPr>
          <w:rFonts w:ascii="Arial" w:hAnsi="Arial" w:cs="Arial"/>
          <w:b/>
          <w:bCs/>
          <w:lang w:val="en-GB"/>
        </w:rPr>
      </w:pPr>
    </w:p>
    <w:p w14:paraId="5A5AAB8A" w14:textId="77777777" w:rsidR="0002662A" w:rsidRPr="001C785A" w:rsidRDefault="0002662A" w:rsidP="0002662A">
      <w:pPr>
        <w:spacing w:after="0" w:line="240" w:lineRule="auto"/>
        <w:jc w:val="center"/>
        <w:rPr>
          <w:b/>
          <w:sz w:val="32"/>
          <w:szCs w:val="32"/>
        </w:rPr>
      </w:pPr>
      <w:r>
        <w:rPr>
          <w:b/>
          <w:noProof/>
          <w:sz w:val="32"/>
          <w:szCs w:val="32"/>
        </w:rPr>
        <w:drawing>
          <wp:inline distT="114300" distB="114300" distL="114300" distR="114300" wp14:anchorId="75F48521" wp14:editId="40A447FC">
            <wp:extent cx="1613944" cy="1131729"/>
            <wp:effectExtent l="0" t="0" r="0" b="0"/>
            <wp:docPr id="9" name="image3.png" descr="A picture containing text, businesscard&#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3.png" descr="A picture containing text, businesscard&#10;&#10;Description automatically generated"/>
                    <pic:cNvPicPr preferRelativeResize="0"/>
                  </pic:nvPicPr>
                  <pic:blipFill>
                    <a:blip r:embed="rId7"/>
                    <a:srcRect/>
                    <a:stretch>
                      <a:fillRect/>
                    </a:stretch>
                  </pic:blipFill>
                  <pic:spPr>
                    <a:xfrm>
                      <a:off x="0" y="0"/>
                      <a:ext cx="1613944" cy="1131729"/>
                    </a:xfrm>
                    <a:prstGeom prst="rect">
                      <a:avLst/>
                    </a:prstGeom>
                    <a:ln/>
                  </pic:spPr>
                </pic:pic>
              </a:graphicData>
            </a:graphic>
          </wp:inline>
        </w:drawing>
      </w:r>
    </w:p>
    <w:p w14:paraId="6373B641" w14:textId="77777777" w:rsidR="0002662A" w:rsidRDefault="0002662A" w:rsidP="0002662A">
      <w:pPr>
        <w:spacing w:after="0" w:line="240" w:lineRule="auto"/>
        <w:jc w:val="center"/>
        <w:rPr>
          <w:rFonts w:ascii="Arial" w:hAnsi="Arial" w:cs="Arial"/>
          <w:b/>
          <w:sz w:val="32"/>
          <w:szCs w:val="32"/>
        </w:rPr>
      </w:pPr>
    </w:p>
    <w:p w14:paraId="6923D5BF" w14:textId="77777777" w:rsidR="0002662A" w:rsidRPr="007E0C4D" w:rsidRDefault="0002662A" w:rsidP="0002662A">
      <w:pPr>
        <w:spacing w:after="0" w:line="240" w:lineRule="auto"/>
        <w:jc w:val="center"/>
        <w:rPr>
          <w:rFonts w:ascii="Arial" w:hAnsi="Arial" w:cs="Arial"/>
          <w:b/>
          <w:sz w:val="32"/>
          <w:szCs w:val="32"/>
        </w:rPr>
      </w:pPr>
      <w:r w:rsidRPr="007E0C4D">
        <w:rPr>
          <w:rFonts w:ascii="Arial" w:hAnsi="Arial" w:cs="Arial"/>
          <w:b/>
          <w:sz w:val="32"/>
          <w:szCs w:val="32"/>
        </w:rPr>
        <w:t>Therapeutic Use Exemption (TUE) Form and Procedures</w:t>
      </w:r>
    </w:p>
    <w:p w14:paraId="1ECBDD13" w14:textId="77777777" w:rsidR="0002662A" w:rsidRDefault="0002662A" w:rsidP="0002662A">
      <w:pPr>
        <w:spacing w:after="0" w:line="240" w:lineRule="auto"/>
        <w:jc w:val="center"/>
        <w:rPr>
          <w:b/>
          <w:sz w:val="32"/>
          <w:szCs w:val="32"/>
        </w:rPr>
      </w:pPr>
      <w:r w:rsidRPr="007E0C4D">
        <w:rPr>
          <w:rFonts w:ascii="Arial" w:hAnsi="Arial" w:cs="Arial"/>
          <w:b/>
          <w:sz w:val="32"/>
          <w:szCs w:val="32"/>
        </w:rPr>
        <w:t>How to check medication and apply for a TUE</w:t>
      </w:r>
    </w:p>
    <w:p w14:paraId="0DECEFD5" w14:textId="77777777" w:rsidR="0002662A" w:rsidRPr="0015035F" w:rsidRDefault="0002662A" w:rsidP="0002662A">
      <w:pPr>
        <w:spacing w:after="0" w:line="240" w:lineRule="auto"/>
        <w:jc w:val="center"/>
        <w:rPr>
          <w:b/>
          <w:sz w:val="32"/>
          <w:szCs w:val="32"/>
        </w:rPr>
      </w:pPr>
    </w:p>
    <w:p w14:paraId="55B96E42" w14:textId="644F8DE4" w:rsidR="0002662A" w:rsidRPr="007E0C4D" w:rsidRDefault="0002662A" w:rsidP="0002662A">
      <w:pPr>
        <w:spacing w:after="0" w:line="240" w:lineRule="auto"/>
        <w:jc w:val="both"/>
        <w:rPr>
          <w:rFonts w:ascii="Arial" w:hAnsi="Arial" w:cs="Arial"/>
        </w:rPr>
      </w:pPr>
      <w:r w:rsidRPr="007E0C4D">
        <w:rPr>
          <w:rFonts w:ascii="Arial" w:hAnsi="Arial" w:cs="Arial"/>
        </w:rPr>
        <w:t xml:space="preserve">It is very common for people to take medication whether you are an athlete or not due to specific illness or conditions. As an athlete, it is very important to know if the medication you need to take is on the Prohibited List of substances. If your medication is on the </w:t>
      </w:r>
      <w:proofErr w:type="spellStart"/>
      <w:r w:rsidRPr="007E0C4D">
        <w:rPr>
          <w:rFonts w:ascii="Arial" w:hAnsi="Arial" w:cs="Arial"/>
        </w:rPr>
        <w:t>the</w:t>
      </w:r>
      <w:proofErr w:type="spellEnd"/>
      <w:r w:rsidRPr="007E0C4D">
        <w:rPr>
          <w:rFonts w:ascii="Arial" w:hAnsi="Arial" w:cs="Arial"/>
        </w:rPr>
        <w:t xml:space="preserve"> prohibited or Restricted list of substances as published by World Anti-Doping Authority (WADA) there are some steps you need to take to make sure you follow sports guidelines for anti-doping and clean sport.</w:t>
      </w:r>
    </w:p>
    <w:p w14:paraId="19AEC613" w14:textId="77777777" w:rsidR="0002662A" w:rsidRDefault="0002662A" w:rsidP="0002662A">
      <w:pPr>
        <w:spacing w:after="0" w:line="240" w:lineRule="auto"/>
        <w:jc w:val="both"/>
        <w:rPr>
          <w:rFonts w:ascii="Arial" w:hAnsi="Arial" w:cs="Arial"/>
          <w:b/>
          <w:bCs/>
        </w:rPr>
      </w:pPr>
    </w:p>
    <w:p w14:paraId="60F18325" w14:textId="77777777" w:rsidR="0002662A" w:rsidRPr="007E0C4D" w:rsidRDefault="0002662A" w:rsidP="0002662A">
      <w:pPr>
        <w:spacing w:after="0" w:line="240" w:lineRule="auto"/>
        <w:jc w:val="both"/>
        <w:rPr>
          <w:rFonts w:ascii="Arial" w:hAnsi="Arial" w:cs="Arial"/>
          <w:b/>
          <w:bCs/>
        </w:rPr>
      </w:pPr>
      <w:r>
        <w:rPr>
          <w:rFonts w:ascii="Arial" w:hAnsi="Arial" w:cs="Arial"/>
          <w:b/>
          <w:bCs/>
        </w:rPr>
        <w:t>How do I apply for a TUE</w:t>
      </w:r>
      <w:r w:rsidRPr="007E0C4D">
        <w:rPr>
          <w:rFonts w:ascii="Arial" w:hAnsi="Arial" w:cs="Arial"/>
          <w:b/>
          <w:bCs/>
        </w:rPr>
        <w:t xml:space="preserve">? </w:t>
      </w:r>
    </w:p>
    <w:p w14:paraId="2C40FDC8" w14:textId="2CFA2DB1" w:rsidR="0002662A" w:rsidRPr="007E0C4D" w:rsidRDefault="0002662A" w:rsidP="0002662A">
      <w:pPr>
        <w:spacing w:after="0" w:line="240" w:lineRule="auto"/>
        <w:jc w:val="both"/>
        <w:rPr>
          <w:rFonts w:ascii="Arial" w:hAnsi="Arial" w:cs="Arial"/>
        </w:rPr>
      </w:pPr>
      <w:r w:rsidRPr="007E0C4D">
        <w:rPr>
          <w:rFonts w:ascii="Arial" w:hAnsi="Arial" w:cs="Arial"/>
        </w:rPr>
        <w:t xml:space="preserve">If your medication is on the prohibited or restricted list, you can apply for a Therapeutic Use Exemption (TUE).  If you are an athlete focusing on a Virtus event, your TUE application should be submitted to UKSA only.  UKSA will review your application, check we have everything we need and then submit it to the Virtus Medical Panel for a decision. The Virtus Medical Panel will decide if they can give you an exemption for your medication or whether something else is needed.  </w:t>
      </w:r>
    </w:p>
    <w:p w14:paraId="5454A53E" w14:textId="77777777" w:rsidR="0002662A" w:rsidRPr="007E0C4D" w:rsidRDefault="0002662A" w:rsidP="0002662A">
      <w:pPr>
        <w:spacing w:after="0" w:line="240" w:lineRule="auto"/>
        <w:rPr>
          <w:rFonts w:ascii="Arial" w:hAnsi="Arial" w:cs="Arial"/>
        </w:rPr>
      </w:pPr>
    </w:p>
    <w:p w14:paraId="4E540F38" w14:textId="77777777" w:rsidR="0002662A" w:rsidRPr="007E0C4D" w:rsidRDefault="0002662A" w:rsidP="0002662A">
      <w:pPr>
        <w:spacing w:after="0" w:line="240" w:lineRule="auto"/>
        <w:rPr>
          <w:rFonts w:ascii="Arial" w:hAnsi="Arial" w:cs="Arial"/>
        </w:rPr>
      </w:pPr>
      <w:r w:rsidRPr="007E0C4D">
        <w:rPr>
          <w:rFonts w:ascii="Arial" w:hAnsi="Arial" w:cs="Arial"/>
        </w:rPr>
        <w:t>Your application for a TUE should reach UKSA 60 days before your first competition at the latest.  This is so UKSA can meet the Virtus deadlines.</w:t>
      </w:r>
    </w:p>
    <w:p w14:paraId="09D8AD11" w14:textId="77777777" w:rsidR="0002662A" w:rsidRPr="007E0C4D" w:rsidRDefault="0002662A" w:rsidP="0002662A">
      <w:pPr>
        <w:spacing w:after="0" w:line="240" w:lineRule="auto"/>
        <w:rPr>
          <w:rFonts w:ascii="Arial" w:hAnsi="Arial" w:cs="Arial"/>
        </w:rPr>
      </w:pPr>
    </w:p>
    <w:p w14:paraId="587410DC" w14:textId="77777777" w:rsidR="0002662A" w:rsidRPr="007E0C4D" w:rsidRDefault="0002662A" w:rsidP="0002662A">
      <w:pPr>
        <w:spacing w:after="0" w:line="240" w:lineRule="auto"/>
        <w:rPr>
          <w:rFonts w:ascii="Arial" w:hAnsi="Arial" w:cs="Arial"/>
          <w:b/>
          <w:bCs/>
        </w:rPr>
      </w:pPr>
      <w:r w:rsidRPr="007E0C4D">
        <w:rPr>
          <w:rFonts w:ascii="Arial" w:hAnsi="Arial" w:cs="Arial"/>
          <w:b/>
          <w:bCs/>
        </w:rPr>
        <w:t>How do I check whether my medication is on the prohibited or restricted list?</w:t>
      </w:r>
    </w:p>
    <w:p w14:paraId="77B79DC9" w14:textId="77777777" w:rsidR="0002662A" w:rsidRPr="007E0C4D" w:rsidRDefault="0002662A" w:rsidP="0002662A">
      <w:pPr>
        <w:spacing w:after="0" w:line="240" w:lineRule="auto"/>
        <w:jc w:val="both"/>
        <w:rPr>
          <w:rFonts w:ascii="Arial" w:hAnsi="Arial" w:cs="Arial"/>
          <w:color w:val="1155CC"/>
          <w:u w:val="single"/>
        </w:rPr>
      </w:pPr>
      <w:r w:rsidRPr="007E0C4D">
        <w:rPr>
          <w:rFonts w:ascii="Arial" w:hAnsi="Arial" w:cs="Arial"/>
        </w:rPr>
        <w:t>You can check your medication by logging onto the Global Drug Information website (</w:t>
      </w:r>
      <w:proofErr w:type="spellStart"/>
      <w:r w:rsidRPr="007E0C4D">
        <w:rPr>
          <w:rFonts w:ascii="Arial" w:hAnsi="Arial" w:cs="Arial"/>
        </w:rPr>
        <w:t>GlobalDro</w:t>
      </w:r>
      <w:proofErr w:type="spellEnd"/>
      <w:r w:rsidRPr="007E0C4D">
        <w:rPr>
          <w:rFonts w:ascii="Arial" w:hAnsi="Arial" w:cs="Arial"/>
        </w:rPr>
        <w:t>)</w:t>
      </w:r>
      <w:r>
        <w:rPr>
          <w:rFonts w:ascii="Arial" w:hAnsi="Arial" w:cs="Arial"/>
        </w:rPr>
        <w:t>, via this link</w:t>
      </w:r>
      <w:r w:rsidRPr="007E0C4D">
        <w:rPr>
          <w:rFonts w:ascii="Arial" w:hAnsi="Arial" w:cs="Arial"/>
        </w:rPr>
        <w:t>.</w:t>
      </w:r>
      <w:hyperlink r:id="rId8">
        <w:r w:rsidRPr="007E0C4D">
          <w:rPr>
            <w:rFonts w:ascii="Arial" w:hAnsi="Arial" w:cs="Arial"/>
          </w:rPr>
          <w:t xml:space="preserve"> </w:t>
        </w:r>
      </w:hyperlink>
      <w:hyperlink r:id="rId9">
        <w:r w:rsidRPr="007E0C4D">
          <w:rPr>
            <w:rFonts w:ascii="Arial" w:hAnsi="Arial" w:cs="Arial"/>
            <w:color w:val="1155CC"/>
            <w:u w:val="single"/>
          </w:rPr>
          <w:t>https://www.globaldro.com/Home</w:t>
        </w:r>
      </w:hyperlink>
      <w:r w:rsidRPr="007E0C4D">
        <w:rPr>
          <w:rFonts w:ascii="Arial" w:hAnsi="Arial" w:cs="Arial"/>
          <w:color w:val="1155CC"/>
          <w:u w:val="single"/>
        </w:rPr>
        <w:t xml:space="preserve"> </w:t>
      </w:r>
    </w:p>
    <w:p w14:paraId="5A2D2E5D" w14:textId="77777777" w:rsidR="0002662A" w:rsidRPr="007E0C4D" w:rsidRDefault="0002662A" w:rsidP="0002662A">
      <w:pPr>
        <w:spacing w:after="0" w:line="240" w:lineRule="auto"/>
        <w:jc w:val="both"/>
        <w:rPr>
          <w:rFonts w:ascii="Arial" w:hAnsi="Arial" w:cs="Arial"/>
          <w:color w:val="1155CC"/>
          <w:u w:val="single"/>
        </w:rPr>
      </w:pPr>
    </w:p>
    <w:p w14:paraId="125899DA" w14:textId="77777777" w:rsidR="0002662A" w:rsidRPr="007E0C4D" w:rsidRDefault="0002662A" w:rsidP="0002662A">
      <w:pPr>
        <w:spacing w:after="0" w:line="240" w:lineRule="auto"/>
        <w:jc w:val="both"/>
        <w:rPr>
          <w:rFonts w:ascii="Arial" w:hAnsi="Arial" w:cs="Arial"/>
        </w:rPr>
      </w:pPr>
      <w:r w:rsidRPr="007E0C4D">
        <w:rPr>
          <w:rFonts w:ascii="Arial" w:hAnsi="Arial" w:cs="Arial"/>
        </w:rPr>
        <w:t>Make sure you have your medication with you before you start as you will be asked questions about it. Follow the steps and prompts given.  Print out the result of your search for your record.</w:t>
      </w:r>
    </w:p>
    <w:p w14:paraId="6C130188" w14:textId="77777777" w:rsidR="0002662A" w:rsidRPr="007E0C4D" w:rsidRDefault="0002662A" w:rsidP="0002662A">
      <w:pPr>
        <w:spacing w:after="0" w:line="240" w:lineRule="auto"/>
        <w:jc w:val="both"/>
        <w:rPr>
          <w:rFonts w:ascii="Arial" w:hAnsi="Arial" w:cs="Arial"/>
        </w:rPr>
      </w:pPr>
      <w:r w:rsidRPr="007E0C4D">
        <w:rPr>
          <w:rFonts w:ascii="Arial" w:hAnsi="Arial" w:cs="Arial"/>
        </w:rPr>
        <w:t xml:space="preserve"> </w:t>
      </w:r>
    </w:p>
    <w:p w14:paraId="302EA73B" w14:textId="77777777" w:rsidR="0002662A" w:rsidRDefault="0002662A" w:rsidP="0002662A">
      <w:pPr>
        <w:spacing w:after="0" w:line="240" w:lineRule="auto"/>
        <w:jc w:val="both"/>
        <w:rPr>
          <w:rFonts w:ascii="Arial" w:hAnsi="Arial" w:cs="Arial"/>
        </w:rPr>
      </w:pPr>
      <w:r w:rsidRPr="007E0C4D">
        <w:rPr>
          <w:rFonts w:ascii="Arial" w:hAnsi="Arial" w:cs="Arial"/>
          <w:noProof/>
        </w:rPr>
        <mc:AlternateContent>
          <mc:Choice Requires="wps">
            <w:drawing>
              <wp:anchor distT="45720" distB="45720" distL="114300" distR="114300" simplePos="0" relativeHeight="251659264" behindDoc="0" locked="0" layoutInCell="1" allowOverlap="1" wp14:anchorId="796A7844" wp14:editId="0494D439">
                <wp:simplePos x="0" y="0"/>
                <wp:positionH relativeFrom="column">
                  <wp:posOffset>46990</wp:posOffset>
                </wp:positionH>
                <wp:positionV relativeFrom="paragraph">
                  <wp:posOffset>822960</wp:posOffset>
                </wp:positionV>
                <wp:extent cx="6099810" cy="2135505"/>
                <wp:effectExtent l="0" t="0" r="8890" b="10795"/>
                <wp:wrapSquare wrapText="bothSides"/>
                <wp:docPr id="8" name="Text Box 8"/>
                <wp:cNvGraphicFramePr/>
                <a:graphic xmlns:a="http://schemas.openxmlformats.org/drawingml/2006/main">
                  <a:graphicData uri="http://schemas.microsoft.com/office/word/2010/wordprocessingShape">
                    <wps:wsp>
                      <wps:cNvSpPr txBox="1"/>
                      <wps:spPr>
                        <a:xfrm>
                          <a:off x="0" y="0"/>
                          <a:ext cx="6099810" cy="2135505"/>
                        </a:xfrm>
                        <a:prstGeom prst="rect">
                          <a:avLst/>
                        </a:prstGeom>
                        <a:solidFill>
                          <a:prstClr val="white"/>
                        </a:solidFill>
                        <a:ln w="6350">
                          <a:solidFill>
                            <a:prstClr val="black"/>
                          </a:solidFill>
                        </a:ln>
                      </wps:spPr>
                      <wps:txbx>
                        <w:txbxContent>
                          <w:p w14:paraId="3F9517BA" w14:textId="77777777" w:rsidR="0002662A" w:rsidRPr="00C665DC" w:rsidRDefault="0002662A" w:rsidP="0002662A">
                            <w:pPr>
                              <w:spacing w:after="0" w:line="240" w:lineRule="auto"/>
                              <w:jc w:val="center"/>
                              <w:rPr>
                                <w:rFonts w:ascii="Arial" w:hAnsi="Arial" w:cs="Arial"/>
                                <w:b/>
                                <w:bCs/>
                              </w:rPr>
                            </w:pPr>
                            <w:r w:rsidRPr="00C665DC">
                              <w:rPr>
                                <w:rFonts w:ascii="Arial" w:hAnsi="Arial" w:cs="Arial"/>
                                <w:b/>
                                <w:bCs/>
                              </w:rPr>
                              <w:t>Things to remember about anti-doping and TUE’s</w:t>
                            </w:r>
                          </w:p>
                          <w:p w14:paraId="55BBFF21" w14:textId="77777777" w:rsidR="0002662A" w:rsidRDefault="0002662A" w:rsidP="0002662A">
                            <w:pPr>
                              <w:spacing w:after="0" w:line="240" w:lineRule="auto"/>
                              <w:jc w:val="both"/>
                              <w:rPr>
                                <w:sz w:val="24"/>
                                <w:szCs w:val="24"/>
                              </w:rPr>
                            </w:pPr>
                          </w:p>
                          <w:p w14:paraId="2837768C" w14:textId="77777777" w:rsidR="0002662A" w:rsidRPr="00C665DC" w:rsidRDefault="0002662A" w:rsidP="0002662A">
                            <w:pPr>
                              <w:pStyle w:val="ListParagraph"/>
                              <w:numPr>
                                <w:ilvl w:val="0"/>
                                <w:numId w:val="20"/>
                              </w:numPr>
                              <w:spacing w:after="0" w:line="240" w:lineRule="auto"/>
                              <w:jc w:val="both"/>
                              <w:rPr>
                                <w:rFonts w:ascii="Arial" w:hAnsi="Arial" w:cs="Arial"/>
                              </w:rPr>
                            </w:pPr>
                            <w:r w:rsidRPr="00C665DC">
                              <w:rPr>
                                <w:rFonts w:ascii="Arial" w:hAnsi="Arial" w:cs="Arial"/>
                              </w:rPr>
                              <w:t>If the medication an athlete is required to take to treat an illness or condition is on the prohibited list, a TUE may give the athlete the ability to compete while on the medication.</w:t>
                            </w:r>
                          </w:p>
                          <w:p w14:paraId="72CB9F5D" w14:textId="77777777" w:rsidR="0002662A" w:rsidRPr="00C665DC" w:rsidRDefault="0002662A" w:rsidP="0002662A">
                            <w:pPr>
                              <w:spacing w:after="0" w:line="240" w:lineRule="auto"/>
                              <w:jc w:val="both"/>
                              <w:rPr>
                                <w:rFonts w:ascii="Arial" w:hAnsi="Arial" w:cs="Arial"/>
                              </w:rPr>
                            </w:pPr>
                          </w:p>
                          <w:p w14:paraId="08ADB012" w14:textId="77777777" w:rsidR="0002662A" w:rsidRPr="00C665DC" w:rsidRDefault="0002662A" w:rsidP="0002662A">
                            <w:pPr>
                              <w:pStyle w:val="ListParagraph"/>
                              <w:numPr>
                                <w:ilvl w:val="0"/>
                                <w:numId w:val="20"/>
                              </w:numPr>
                              <w:spacing w:after="0" w:line="240" w:lineRule="auto"/>
                              <w:jc w:val="both"/>
                              <w:rPr>
                                <w:rFonts w:ascii="Arial" w:hAnsi="Arial" w:cs="Arial"/>
                              </w:rPr>
                            </w:pPr>
                            <w:r w:rsidRPr="00C665DC">
                              <w:rPr>
                                <w:rFonts w:ascii="Arial" w:hAnsi="Arial" w:cs="Arial"/>
                              </w:rPr>
                              <w:t>To get a TUE form contact UKSA.</w:t>
                            </w:r>
                          </w:p>
                          <w:p w14:paraId="0A484AA1" w14:textId="77777777" w:rsidR="0002662A" w:rsidRDefault="0002662A" w:rsidP="0002662A">
                            <w:pPr>
                              <w:pStyle w:val="ListParagraph"/>
                              <w:spacing w:after="0" w:line="240" w:lineRule="auto"/>
                              <w:jc w:val="both"/>
                              <w:rPr>
                                <w:rFonts w:ascii="Arial" w:hAnsi="Arial" w:cs="Arial"/>
                              </w:rPr>
                            </w:pPr>
                          </w:p>
                          <w:p w14:paraId="1263BCC9" w14:textId="77777777" w:rsidR="0002662A" w:rsidRPr="00C665DC" w:rsidRDefault="0002662A" w:rsidP="0002662A">
                            <w:pPr>
                              <w:pStyle w:val="ListParagraph"/>
                              <w:numPr>
                                <w:ilvl w:val="0"/>
                                <w:numId w:val="20"/>
                              </w:numPr>
                              <w:spacing w:after="0" w:line="240" w:lineRule="auto"/>
                              <w:jc w:val="both"/>
                              <w:rPr>
                                <w:rFonts w:ascii="Arial" w:hAnsi="Arial" w:cs="Arial"/>
                              </w:rPr>
                            </w:pPr>
                            <w:r w:rsidRPr="00C665DC">
                              <w:rPr>
                                <w:rFonts w:ascii="Arial" w:hAnsi="Arial" w:cs="Arial"/>
                              </w:rPr>
                              <w:t>Your doctor will have to complete a portion of the form.</w:t>
                            </w:r>
                          </w:p>
                          <w:p w14:paraId="174E2AA3" w14:textId="77777777" w:rsidR="0002662A" w:rsidRDefault="0002662A" w:rsidP="0002662A">
                            <w:pPr>
                              <w:pStyle w:val="ListParagraph"/>
                              <w:spacing w:after="0" w:line="240" w:lineRule="auto"/>
                              <w:jc w:val="both"/>
                              <w:rPr>
                                <w:rFonts w:ascii="Arial" w:hAnsi="Arial" w:cs="Arial"/>
                                <w:highlight w:val="white"/>
                              </w:rPr>
                            </w:pPr>
                          </w:p>
                          <w:p w14:paraId="2CC66ADC" w14:textId="77777777" w:rsidR="0002662A" w:rsidRDefault="0002662A" w:rsidP="0002662A">
                            <w:pPr>
                              <w:pStyle w:val="ListParagraph"/>
                              <w:numPr>
                                <w:ilvl w:val="0"/>
                                <w:numId w:val="20"/>
                              </w:numPr>
                              <w:spacing w:after="0" w:line="240" w:lineRule="auto"/>
                              <w:jc w:val="both"/>
                              <w:rPr>
                                <w:rFonts w:ascii="Arial" w:hAnsi="Arial" w:cs="Arial"/>
                                <w:highlight w:val="white"/>
                              </w:rPr>
                            </w:pPr>
                            <w:r w:rsidRPr="00C665DC">
                              <w:rPr>
                                <w:rFonts w:ascii="Arial" w:hAnsi="Arial" w:cs="Arial"/>
                                <w:highlight w:val="white"/>
                              </w:rPr>
                              <w:t>A TUE can be cancelled, expired, reversed, or withdrawn at any time</w:t>
                            </w:r>
                          </w:p>
                          <w:p w14:paraId="52FE43E0" w14:textId="77777777" w:rsidR="0002662A" w:rsidRPr="009C56A4" w:rsidRDefault="0002662A" w:rsidP="0002662A">
                            <w:pPr>
                              <w:pStyle w:val="ListParagraph"/>
                              <w:rPr>
                                <w:rFonts w:ascii="Arial" w:hAnsi="Arial" w:cs="Arial"/>
                                <w:highlight w:val="white"/>
                              </w:rPr>
                            </w:pPr>
                          </w:p>
                          <w:p w14:paraId="7F7ECCED" w14:textId="77777777" w:rsidR="0002662A" w:rsidRPr="00C665DC" w:rsidRDefault="0002662A" w:rsidP="0002662A">
                            <w:pPr>
                              <w:pStyle w:val="ListParagraph"/>
                              <w:numPr>
                                <w:ilvl w:val="0"/>
                                <w:numId w:val="20"/>
                              </w:numPr>
                              <w:spacing w:after="0" w:line="240" w:lineRule="auto"/>
                              <w:jc w:val="both"/>
                              <w:rPr>
                                <w:rFonts w:ascii="Arial" w:hAnsi="Arial" w:cs="Arial"/>
                                <w:highlight w:val="white"/>
                              </w:rPr>
                            </w:pPr>
                            <w:r>
                              <w:rPr>
                                <w:rFonts w:ascii="Arial" w:hAnsi="Arial" w:cs="Arial"/>
                                <w:highlight w:val="white"/>
                              </w:rPr>
                              <w:t>Start the process as early as possible</w:t>
                            </w:r>
                          </w:p>
                          <w:p w14:paraId="3E889729" w14:textId="77777777" w:rsidR="0002662A" w:rsidRDefault="0002662A" w:rsidP="0002662A">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A7844" id="_x0000_t202" coordsize="21600,21600" o:spt="202" path="m,l,21600r21600,l21600,xe">
                <v:stroke joinstyle="miter"/>
                <v:path gradientshapeok="t" o:connecttype="rect"/>
              </v:shapetype>
              <v:shape id="Text Box 8" o:spid="_x0000_s1026" type="#_x0000_t202" style="position:absolute;left:0;text-align:left;margin-left:3.7pt;margin-top:64.8pt;width:480.3pt;height:168.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" strokeweight=".5pt">
                <v:textbox>
                  <w:txbxContent>
                    <w:p w14:paraId="3F9517BA" w14:textId="77777777" w:rsidR="0002662A" w:rsidRPr="00C665DC" w:rsidRDefault="0002662A" w:rsidP="0002662A">
                      <w:pPr>
                        <w:spacing w:after="0" w:line="240" w:lineRule="auto"/>
                        <w:jc w:val="center"/>
                        <w:rPr>
                          <w:rFonts w:ascii="Arial" w:hAnsi="Arial" w:cs="Arial"/>
                          <w:b/>
                          <w:bCs/>
                        </w:rPr>
                      </w:pPr>
                      <w:r w:rsidRPr="00C665DC">
                        <w:rPr>
                          <w:rFonts w:ascii="Arial" w:hAnsi="Arial" w:cs="Arial"/>
                          <w:b/>
                          <w:bCs/>
                        </w:rPr>
                        <w:t>Things to remember about anti-doping and TUE’s</w:t>
                      </w:r>
                    </w:p>
                    <w:p w14:paraId="55BBFF21" w14:textId="77777777" w:rsidR="0002662A" w:rsidRDefault="0002662A" w:rsidP="0002662A">
                      <w:pPr>
                        <w:spacing w:after="0" w:line="240" w:lineRule="auto"/>
                        <w:jc w:val="both"/>
                        <w:rPr>
                          <w:sz w:val="24"/>
                          <w:szCs w:val="24"/>
                        </w:rPr>
                      </w:pPr>
                    </w:p>
                    <w:p w14:paraId="2837768C" w14:textId="77777777" w:rsidR="0002662A" w:rsidRPr="00C665DC" w:rsidRDefault="0002662A" w:rsidP="0002662A">
                      <w:pPr>
                        <w:pStyle w:val="ListParagraph"/>
                        <w:numPr>
                          <w:ilvl w:val="0"/>
                          <w:numId w:val="20"/>
                        </w:numPr>
                        <w:spacing w:after="0" w:line="240" w:lineRule="auto"/>
                        <w:jc w:val="both"/>
                        <w:rPr>
                          <w:rFonts w:ascii="Arial" w:hAnsi="Arial" w:cs="Arial"/>
                        </w:rPr>
                      </w:pPr>
                      <w:r w:rsidRPr="00C665DC">
                        <w:rPr>
                          <w:rFonts w:ascii="Arial" w:hAnsi="Arial" w:cs="Arial"/>
                        </w:rPr>
                        <w:t>If the medication an athlete is required to take to treat an illness or condition is on the prohibited list, a TUE may give the athlete the ability to compete while on the medication.</w:t>
                      </w:r>
                    </w:p>
                    <w:p w14:paraId="72CB9F5D" w14:textId="77777777" w:rsidR="0002662A" w:rsidRPr="00C665DC" w:rsidRDefault="0002662A" w:rsidP="0002662A">
                      <w:pPr>
                        <w:spacing w:after="0" w:line="240" w:lineRule="auto"/>
                        <w:jc w:val="both"/>
                        <w:rPr>
                          <w:rFonts w:ascii="Arial" w:hAnsi="Arial" w:cs="Arial"/>
                        </w:rPr>
                      </w:pPr>
                    </w:p>
                    <w:p w14:paraId="08ADB012" w14:textId="77777777" w:rsidR="0002662A" w:rsidRPr="00C665DC" w:rsidRDefault="0002662A" w:rsidP="0002662A">
                      <w:pPr>
                        <w:pStyle w:val="ListParagraph"/>
                        <w:numPr>
                          <w:ilvl w:val="0"/>
                          <w:numId w:val="20"/>
                        </w:numPr>
                        <w:spacing w:after="0" w:line="240" w:lineRule="auto"/>
                        <w:jc w:val="both"/>
                        <w:rPr>
                          <w:rFonts w:ascii="Arial" w:hAnsi="Arial" w:cs="Arial"/>
                        </w:rPr>
                      </w:pPr>
                      <w:r w:rsidRPr="00C665DC">
                        <w:rPr>
                          <w:rFonts w:ascii="Arial" w:hAnsi="Arial" w:cs="Arial"/>
                        </w:rPr>
                        <w:t>To get a TUE form contact UKSA.</w:t>
                      </w:r>
                    </w:p>
                    <w:p w14:paraId="0A484AA1" w14:textId="77777777" w:rsidR="0002662A" w:rsidRDefault="0002662A" w:rsidP="0002662A">
                      <w:pPr>
                        <w:pStyle w:val="ListParagraph"/>
                        <w:spacing w:after="0" w:line="240" w:lineRule="auto"/>
                        <w:jc w:val="both"/>
                        <w:rPr>
                          <w:rFonts w:ascii="Arial" w:hAnsi="Arial" w:cs="Arial"/>
                        </w:rPr>
                      </w:pPr>
                    </w:p>
                    <w:p w14:paraId="1263BCC9" w14:textId="77777777" w:rsidR="0002662A" w:rsidRPr="00C665DC" w:rsidRDefault="0002662A" w:rsidP="0002662A">
                      <w:pPr>
                        <w:pStyle w:val="ListParagraph"/>
                        <w:numPr>
                          <w:ilvl w:val="0"/>
                          <w:numId w:val="20"/>
                        </w:numPr>
                        <w:spacing w:after="0" w:line="240" w:lineRule="auto"/>
                        <w:jc w:val="both"/>
                        <w:rPr>
                          <w:rFonts w:ascii="Arial" w:hAnsi="Arial" w:cs="Arial"/>
                        </w:rPr>
                      </w:pPr>
                      <w:r w:rsidRPr="00C665DC">
                        <w:rPr>
                          <w:rFonts w:ascii="Arial" w:hAnsi="Arial" w:cs="Arial"/>
                        </w:rPr>
                        <w:t>Your doctor will have to complete a portion of the form.</w:t>
                      </w:r>
                    </w:p>
                    <w:p w14:paraId="174E2AA3" w14:textId="77777777" w:rsidR="0002662A" w:rsidRDefault="0002662A" w:rsidP="0002662A">
                      <w:pPr>
                        <w:pStyle w:val="ListParagraph"/>
                        <w:spacing w:after="0" w:line="240" w:lineRule="auto"/>
                        <w:jc w:val="both"/>
                        <w:rPr>
                          <w:rFonts w:ascii="Arial" w:hAnsi="Arial" w:cs="Arial"/>
                          <w:highlight w:val="white"/>
                        </w:rPr>
                      </w:pPr>
                    </w:p>
                    <w:p w14:paraId="2CC66ADC" w14:textId="77777777" w:rsidR="0002662A" w:rsidRDefault="0002662A" w:rsidP="0002662A">
                      <w:pPr>
                        <w:pStyle w:val="ListParagraph"/>
                        <w:numPr>
                          <w:ilvl w:val="0"/>
                          <w:numId w:val="20"/>
                        </w:numPr>
                        <w:spacing w:after="0" w:line="240" w:lineRule="auto"/>
                        <w:jc w:val="both"/>
                        <w:rPr>
                          <w:rFonts w:ascii="Arial" w:hAnsi="Arial" w:cs="Arial"/>
                          <w:highlight w:val="white"/>
                        </w:rPr>
                      </w:pPr>
                      <w:r w:rsidRPr="00C665DC">
                        <w:rPr>
                          <w:rFonts w:ascii="Arial" w:hAnsi="Arial" w:cs="Arial"/>
                          <w:highlight w:val="white"/>
                        </w:rPr>
                        <w:t>A TUE can be cancelled, expired, reversed, or withdrawn at any time</w:t>
                      </w:r>
                    </w:p>
                    <w:p w14:paraId="52FE43E0" w14:textId="77777777" w:rsidR="0002662A" w:rsidRPr="009C56A4" w:rsidRDefault="0002662A" w:rsidP="0002662A">
                      <w:pPr>
                        <w:pStyle w:val="ListParagraph"/>
                        <w:rPr>
                          <w:rFonts w:ascii="Arial" w:hAnsi="Arial" w:cs="Arial"/>
                          <w:highlight w:val="white"/>
                        </w:rPr>
                      </w:pPr>
                    </w:p>
                    <w:p w14:paraId="7F7ECCED" w14:textId="77777777" w:rsidR="0002662A" w:rsidRPr="00C665DC" w:rsidRDefault="0002662A" w:rsidP="0002662A">
                      <w:pPr>
                        <w:pStyle w:val="ListParagraph"/>
                        <w:numPr>
                          <w:ilvl w:val="0"/>
                          <w:numId w:val="20"/>
                        </w:numPr>
                        <w:spacing w:after="0" w:line="240" w:lineRule="auto"/>
                        <w:jc w:val="both"/>
                        <w:rPr>
                          <w:rFonts w:ascii="Arial" w:hAnsi="Arial" w:cs="Arial"/>
                          <w:highlight w:val="white"/>
                        </w:rPr>
                      </w:pPr>
                      <w:r>
                        <w:rPr>
                          <w:rFonts w:ascii="Arial" w:hAnsi="Arial" w:cs="Arial"/>
                          <w:highlight w:val="white"/>
                        </w:rPr>
                        <w:t>Start the process as early as possible</w:t>
                      </w:r>
                    </w:p>
                    <w:p w14:paraId="3E889729" w14:textId="77777777" w:rsidR="0002662A" w:rsidRDefault="0002662A" w:rsidP="0002662A">
                      <w:pPr>
                        <w:spacing w:line="240" w:lineRule="auto"/>
                      </w:pPr>
                    </w:p>
                  </w:txbxContent>
                </v:textbox>
                <w10:wrap type="square"/>
              </v:shape>
            </w:pict>
          </mc:Fallback>
        </mc:AlternateContent>
      </w:r>
      <w:r w:rsidRPr="007E0C4D">
        <w:rPr>
          <w:rFonts w:ascii="Arial" w:hAnsi="Arial" w:cs="Arial"/>
        </w:rPr>
        <w:t>Remember to check each item of medication, whether tablets, liquid, creams etc. needs to be checked. It is important to check as early as possible to see if you need a TUE or not to prevent an unintentional violation of anti-doping guidelines. If you are unsure if you need a TUE, check with a member of your support team or contact UKSA.</w:t>
      </w:r>
    </w:p>
    <w:p w14:paraId="08D260C6" w14:textId="77777777" w:rsidR="0002662A" w:rsidRDefault="0002662A" w:rsidP="0002662A">
      <w:pPr>
        <w:spacing w:after="0" w:line="240" w:lineRule="auto"/>
        <w:jc w:val="both"/>
        <w:rPr>
          <w:rFonts w:ascii="Arial" w:hAnsi="Arial" w:cs="Arial"/>
          <w:sz w:val="16"/>
          <w:szCs w:val="16"/>
        </w:rPr>
      </w:pPr>
    </w:p>
    <w:p w14:paraId="09D73358" w14:textId="77777777" w:rsidR="0002662A" w:rsidRDefault="0002662A" w:rsidP="0002662A">
      <w:pPr>
        <w:spacing w:after="0" w:line="240" w:lineRule="auto"/>
        <w:jc w:val="both"/>
        <w:rPr>
          <w:rFonts w:ascii="Arial" w:hAnsi="Arial" w:cs="Arial"/>
          <w:sz w:val="16"/>
          <w:szCs w:val="16"/>
        </w:rPr>
      </w:pPr>
    </w:p>
    <w:p w14:paraId="20D4B1B1" w14:textId="71201613" w:rsidR="00494FC9" w:rsidRPr="002F67AE" w:rsidRDefault="0002662A" w:rsidP="002F67AE">
      <w:pPr>
        <w:spacing w:after="0" w:line="240" w:lineRule="auto"/>
        <w:jc w:val="both"/>
        <w:rPr>
          <w:rFonts w:ascii="Arial" w:hAnsi="Arial" w:cs="Arial"/>
          <w:sz w:val="16"/>
          <w:szCs w:val="16"/>
        </w:rPr>
      </w:pPr>
      <w:r>
        <w:rPr>
          <w:rFonts w:ascii="Arial" w:hAnsi="Arial" w:cs="Arial"/>
          <w:sz w:val="16"/>
          <w:szCs w:val="16"/>
        </w:rPr>
        <w:t>UKSA Download - April 202</w:t>
      </w:r>
    </w:p>
    <w:sectPr w:rsidR="00494FC9" w:rsidRPr="002F67AE" w:rsidSect="0061099A">
      <w:headerReference w:type="default" r:id="rId10"/>
      <w:footerReference w:type="even" r:id="rId11"/>
      <w:footerReference w:type="default" r:id="rId12"/>
      <w:pgSz w:w="11906" w:h="16838"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DD17B" w14:textId="77777777" w:rsidR="00191C17" w:rsidRDefault="00191C17" w:rsidP="00F63BF6">
      <w:pPr>
        <w:spacing w:after="0" w:line="240" w:lineRule="auto"/>
      </w:pPr>
      <w:r>
        <w:separator/>
      </w:r>
    </w:p>
  </w:endnote>
  <w:endnote w:type="continuationSeparator" w:id="0">
    <w:p w14:paraId="582F2AC1" w14:textId="77777777" w:rsidR="00191C17" w:rsidRDefault="00191C17" w:rsidP="00F63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3021736"/>
      <w:docPartObj>
        <w:docPartGallery w:val="Page Numbers (Bottom of Page)"/>
        <w:docPartUnique/>
      </w:docPartObj>
    </w:sdtPr>
    <w:sdtEndPr>
      <w:rPr>
        <w:rStyle w:val="PageNumber"/>
      </w:rPr>
    </w:sdtEndPr>
    <w:sdtContent>
      <w:p w14:paraId="44B3F8E9" w14:textId="687EC3A9" w:rsidR="00FB7926" w:rsidRDefault="00FB7926" w:rsidP="003742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FA91B1" w14:textId="77777777" w:rsidR="00FB7926" w:rsidRDefault="00FB7926" w:rsidP="00FB79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18DCF" w14:textId="13624F09" w:rsidR="00FB7926" w:rsidRDefault="00854E71" w:rsidP="00FB7926">
    <w:pPr>
      <w:pStyle w:val="Footer"/>
      <w:ind w:right="360"/>
    </w:pPr>
    <w:r>
      <w:rPr>
        <w:noProof/>
      </w:rPr>
      <mc:AlternateContent>
        <mc:Choice Requires="wps">
          <w:drawing>
            <wp:anchor distT="0" distB="0" distL="114300" distR="114300" simplePos="0" relativeHeight="251664384" behindDoc="0" locked="0" layoutInCell="1" allowOverlap="1" wp14:anchorId="3D7ECD88" wp14:editId="4444B62D">
              <wp:simplePos x="0" y="0"/>
              <wp:positionH relativeFrom="column">
                <wp:posOffset>-689610</wp:posOffset>
              </wp:positionH>
              <wp:positionV relativeFrom="paragraph">
                <wp:posOffset>255361</wp:posOffset>
              </wp:positionV>
              <wp:extent cx="4710023" cy="430722"/>
              <wp:effectExtent l="0" t="0" r="0" b="0"/>
              <wp:wrapNone/>
              <wp:docPr id="3" name="Text Box 3"/>
              <wp:cNvGraphicFramePr/>
              <a:graphic xmlns:a="http://schemas.openxmlformats.org/drawingml/2006/main">
                <a:graphicData uri="http://schemas.microsoft.com/office/word/2010/wordprocessingShape">
                  <wps:wsp>
                    <wps:cNvSpPr txBox="1"/>
                    <wps:spPr>
                      <a:xfrm>
                        <a:off x="0" y="0"/>
                        <a:ext cx="4710023" cy="430722"/>
                      </a:xfrm>
                      <a:prstGeom prst="rect">
                        <a:avLst/>
                      </a:prstGeom>
                      <a:noFill/>
                      <a:ln w="6350">
                        <a:noFill/>
                      </a:ln>
                    </wps:spPr>
                    <wps:txbx>
                      <w:txbxContent>
                        <w:p w14:paraId="0A43A251" w14:textId="5594F555" w:rsidR="00190DC0" w:rsidRDefault="00854E71" w:rsidP="00854E71">
                          <w:pPr>
                            <w:spacing w:after="0" w:line="240" w:lineRule="auto"/>
                            <w:rPr>
                              <w:rFonts w:ascii="Arial" w:eastAsia="Times New Roman" w:hAnsi="Arial" w:cs="Arial"/>
                              <w:color w:val="FFFFFF" w:themeColor="background1"/>
                              <w:sz w:val="16"/>
                              <w:szCs w:val="16"/>
                              <w:highlight w:val="red"/>
                              <w:shd w:val="clear" w:color="auto" w:fill="FFFFFF"/>
                            </w:rPr>
                          </w:pPr>
                          <w:r w:rsidRPr="00284F06">
                            <w:rPr>
                              <w:rFonts w:ascii="Arial" w:eastAsia="Times New Roman" w:hAnsi="Arial" w:cs="Arial"/>
                              <w:color w:val="FFFFFF" w:themeColor="background1"/>
                              <w:sz w:val="16"/>
                              <w:szCs w:val="16"/>
                              <w:highlight w:val="red"/>
                              <w:shd w:val="clear" w:color="auto" w:fill="FFFFFF"/>
                            </w:rPr>
                            <w:t>PO Box 1318, Enfield, Middlesex EN1 9</w:t>
                          </w:r>
                          <w:r w:rsidR="00BC7272">
                            <w:rPr>
                              <w:rFonts w:ascii="Arial" w:eastAsia="Times New Roman" w:hAnsi="Arial" w:cs="Arial"/>
                              <w:color w:val="FFFFFF" w:themeColor="background1"/>
                              <w:sz w:val="16"/>
                              <w:szCs w:val="16"/>
                              <w:highlight w:val="red"/>
                              <w:shd w:val="clear" w:color="auto" w:fill="FFFFFF"/>
                            </w:rPr>
                            <w:t>ZH</w:t>
                          </w:r>
                          <w:r w:rsidR="00190DC0">
                            <w:rPr>
                              <w:rFonts w:ascii="Arial" w:eastAsia="Times New Roman" w:hAnsi="Arial" w:cs="Arial"/>
                              <w:color w:val="FFFFFF" w:themeColor="background1"/>
                              <w:sz w:val="16"/>
                              <w:szCs w:val="16"/>
                              <w:highlight w:val="red"/>
                              <w:shd w:val="clear" w:color="auto" w:fill="FFFFFF"/>
                            </w:rPr>
                            <w:t xml:space="preserve">. </w:t>
                          </w:r>
                        </w:p>
                        <w:p w14:paraId="56EF7E87" w14:textId="4981F7CF" w:rsidR="00854E71" w:rsidRPr="00284F06" w:rsidRDefault="00BC7272" w:rsidP="00854E71">
                          <w:pPr>
                            <w:spacing w:after="0" w:line="240" w:lineRule="auto"/>
                            <w:rPr>
                              <w:rFonts w:ascii="Times New Roman" w:eastAsia="Times New Roman" w:hAnsi="Times New Roman" w:cs="Times New Roman"/>
                              <w:color w:val="FFFFFF" w:themeColor="background1"/>
                              <w:sz w:val="16"/>
                              <w:szCs w:val="16"/>
                            </w:rPr>
                          </w:pPr>
                          <w:r>
                            <w:rPr>
                              <w:rFonts w:ascii="Arial" w:eastAsia="Times New Roman" w:hAnsi="Arial" w:cs="Arial"/>
                              <w:color w:val="FFFFFF" w:themeColor="background1"/>
                              <w:sz w:val="16"/>
                              <w:szCs w:val="16"/>
                              <w:highlight w:val="red"/>
                              <w:shd w:val="clear" w:color="auto" w:fill="FFFFFF"/>
                            </w:rPr>
                            <w:t>Reg. Charity 10507</w:t>
                          </w:r>
                          <w:r w:rsidR="005F6EF5">
                            <w:rPr>
                              <w:rFonts w:ascii="Arial" w:eastAsia="Times New Roman" w:hAnsi="Arial" w:cs="Arial"/>
                              <w:color w:val="FFFFFF" w:themeColor="background1"/>
                              <w:sz w:val="16"/>
                              <w:szCs w:val="16"/>
                              <w:highlight w:val="red"/>
                              <w:shd w:val="clear" w:color="auto" w:fill="FFFFFF"/>
                            </w:rPr>
                            <w:t>67 Tel: 0203 633 64</w:t>
                          </w:r>
                          <w:r w:rsidR="00AD2B53">
                            <w:rPr>
                              <w:rFonts w:ascii="Arial" w:eastAsia="Times New Roman" w:hAnsi="Arial" w:cs="Arial"/>
                              <w:color w:val="FFFFFF" w:themeColor="background1"/>
                              <w:sz w:val="16"/>
                              <w:szCs w:val="16"/>
                              <w:highlight w:val="red"/>
                              <w:shd w:val="clear" w:color="auto" w:fill="FFFFFF"/>
                            </w:rPr>
                            <w:t>60 www.uksportsassociation.org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7ECD88" id="_x0000_t202" coordsize="21600,21600" o:spt="202" path="m,l,21600r21600,l21600,xe">
              <v:stroke joinstyle="miter"/>
              <v:path gradientshapeok="t" o:connecttype="rect"/>
            </v:shapetype>
            <v:shape id="Text Box 3" o:spid="_x0000_s1029" type="#_x0000_t202" style="position:absolute;margin-left:-54.3pt;margin-top:20.1pt;width:370.85pt;height:3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" filled="f" stroked="f" strokeweight=".5pt">
              <v:textbox>
                <w:txbxContent>
                  <w:p w14:paraId="0A43A251" w14:textId="5594F555" w:rsidR="00190DC0" w:rsidRDefault="00854E71" w:rsidP="00854E71">
                    <w:pPr>
                      <w:spacing w:after="0" w:line="240" w:lineRule="auto"/>
                      <w:rPr>
                        <w:rFonts w:ascii="Arial" w:eastAsia="Times New Roman" w:hAnsi="Arial" w:cs="Arial"/>
                        <w:color w:val="FFFFFF" w:themeColor="background1"/>
                        <w:sz w:val="16"/>
                        <w:szCs w:val="16"/>
                        <w:highlight w:val="red"/>
                        <w:shd w:val="clear" w:color="auto" w:fill="FFFFFF"/>
                      </w:rPr>
                    </w:pPr>
                    <w:r w:rsidRPr="00284F06">
                      <w:rPr>
                        <w:rFonts w:ascii="Arial" w:eastAsia="Times New Roman" w:hAnsi="Arial" w:cs="Arial"/>
                        <w:color w:val="FFFFFF" w:themeColor="background1"/>
                        <w:sz w:val="16"/>
                        <w:szCs w:val="16"/>
                        <w:highlight w:val="red"/>
                        <w:shd w:val="clear" w:color="auto" w:fill="FFFFFF"/>
                      </w:rPr>
                      <w:t>PO Box 1318, Enfield, Middlesex EN1 9</w:t>
                    </w:r>
                    <w:r w:rsidR="00BC7272">
                      <w:rPr>
                        <w:rFonts w:ascii="Arial" w:eastAsia="Times New Roman" w:hAnsi="Arial" w:cs="Arial"/>
                        <w:color w:val="FFFFFF" w:themeColor="background1"/>
                        <w:sz w:val="16"/>
                        <w:szCs w:val="16"/>
                        <w:highlight w:val="red"/>
                        <w:shd w:val="clear" w:color="auto" w:fill="FFFFFF"/>
                      </w:rPr>
                      <w:t>ZH</w:t>
                    </w:r>
                    <w:r w:rsidR="00190DC0">
                      <w:rPr>
                        <w:rFonts w:ascii="Arial" w:eastAsia="Times New Roman" w:hAnsi="Arial" w:cs="Arial"/>
                        <w:color w:val="FFFFFF" w:themeColor="background1"/>
                        <w:sz w:val="16"/>
                        <w:szCs w:val="16"/>
                        <w:highlight w:val="red"/>
                        <w:shd w:val="clear" w:color="auto" w:fill="FFFFFF"/>
                      </w:rPr>
                      <w:t xml:space="preserve">. </w:t>
                    </w:r>
                  </w:p>
                  <w:p w14:paraId="56EF7E87" w14:textId="4981F7CF" w:rsidR="00854E71" w:rsidRPr="00284F06" w:rsidRDefault="00BC7272" w:rsidP="00854E71">
                    <w:pPr>
                      <w:spacing w:after="0" w:line="240" w:lineRule="auto"/>
                      <w:rPr>
                        <w:rFonts w:ascii="Times New Roman" w:eastAsia="Times New Roman" w:hAnsi="Times New Roman" w:cs="Times New Roman"/>
                        <w:color w:val="FFFFFF" w:themeColor="background1"/>
                        <w:sz w:val="16"/>
                        <w:szCs w:val="16"/>
                      </w:rPr>
                    </w:pPr>
                    <w:r>
                      <w:rPr>
                        <w:rFonts w:ascii="Arial" w:eastAsia="Times New Roman" w:hAnsi="Arial" w:cs="Arial"/>
                        <w:color w:val="FFFFFF" w:themeColor="background1"/>
                        <w:sz w:val="16"/>
                        <w:szCs w:val="16"/>
                        <w:highlight w:val="red"/>
                        <w:shd w:val="clear" w:color="auto" w:fill="FFFFFF"/>
                      </w:rPr>
                      <w:t>Reg. Charity 10507</w:t>
                    </w:r>
                    <w:r w:rsidR="005F6EF5">
                      <w:rPr>
                        <w:rFonts w:ascii="Arial" w:eastAsia="Times New Roman" w:hAnsi="Arial" w:cs="Arial"/>
                        <w:color w:val="FFFFFF" w:themeColor="background1"/>
                        <w:sz w:val="16"/>
                        <w:szCs w:val="16"/>
                        <w:highlight w:val="red"/>
                        <w:shd w:val="clear" w:color="auto" w:fill="FFFFFF"/>
                      </w:rPr>
                      <w:t>67 Tel: 0203 633 64</w:t>
                    </w:r>
                    <w:r w:rsidR="00AD2B53">
                      <w:rPr>
                        <w:rFonts w:ascii="Arial" w:eastAsia="Times New Roman" w:hAnsi="Arial" w:cs="Arial"/>
                        <w:color w:val="FFFFFF" w:themeColor="background1"/>
                        <w:sz w:val="16"/>
                        <w:szCs w:val="16"/>
                        <w:highlight w:val="red"/>
                        <w:shd w:val="clear" w:color="auto" w:fill="FFFFFF"/>
                      </w:rPr>
                      <w:t>60 www.uksportsassociation.org</w:t>
                    </w:r>
                  </w:p>
                </w:txbxContent>
              </v:textbox>
            </v:shape>
          </w:pict>
        </mc:Fallback>
      </mc:AlternateContent>
    </w:r>
    <w:r>
      <w:rPr>
        <w:noProof/>
      </w:rPr>
      <w:drawing>
        <wp:anchor distT="0" distB="0" distL="114300" distR="114300" simplePos="0" relativeHeight="251660288" behindDoc="1" locked="0" layoutInCell="1" allowOverlap="1" wp14:anchorId="3829C29E" wp14:editId="2B37C95B">
          <wp:simplePos x="0" y="0"/>
          <wp:positionH relativeFrom="column">
            <wp:posOffset>-771848</wp:posOffset>
          </wp:positionH>
          <wp:positionV relativeFrom="paragraph">
            <wp:posOffset>-110945</wp:posOffset>
          </wp:positionV>
          <wp:extent cx="8445162" cy="886969"/>
          <wp:effectExtent l="0" t="0" r="635" b="2540"/>
          <wp:wrapNone/>
          <wp:docPr id="2" name="Picture 2" descr="A red and white striped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and white striped flag&#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8480478" cy="89067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6D71F" w14:textId="77777777" w:rsidR="00191C17" w:rsidRDefault="00191C17" w:rsidP="00F63BF6">
      <w:pPr>
        <w:spacing w:after="0" w:line="240" w:lineRule="auto"/>
      </w:pPr>
      <w:r>
        <w:separator/>
      </w:r>
    </w:p>
  </w:footnote>
  <w:footnote w:type="continuationSeparator" w:id="0">
    <w:p w14:paraId="748A9143" w14:textId="77777777" w:rsidR="00191C17" w:rsidRDefault="00191C17" w:rsidP="00F63B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40209" w14:textId="09330EA0" w:rsidR="00E3558D" w:rsidRPr="00C80384" w:rsidRDefault="00D257F1" w:rsidP="006F2988">
    <w:pPr>
      <w:pStyle w:val="Header"/>
      <w:rPr>
        <w:color w:val="FFFFFF" w:themeColor="background1"/>
      </w:rPr>
    </w:pPr>
    <w:r>
      <w:rPr>
        <w:noProof/>
      </w:rPr>
      <w:drawing>
        <wp:anchor distT="0" distB="0" distL="114300" distR="114300" simplePos="0" relativeHeight="251663360" behindDoc="1" locked="0" layoutInCell="1" allowOverlap="1" wp14:anchorId="3C7B4DEA" wp14:editId="03AAC76D">
          <wp:simplePos x="0" y="0"/>
          <wp:positionH relativeFrom="column">
            <wp:posOffset>-1042670</wp:posOffset>
          </wp:positionH>
          <wp:positionV relativeFrom="paragraph">
            <wp:posOffset>-470444</wp:posOffset>
          </wp:positionV>
          <wp:extent cx="7868920" cy="793115"/>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868920" cy="793115"/>
                  </a:xfrm>
                  <a:prstGeom prst="rect">
                    <a:avLst/>
                  </a:prstGeom>
                </pic:spPr>
              </pic:pic>
            </a:graphicData>
          </a:graphic>
          <wp14:sizeRelH relativeFrom="page">
            <wp14:pctWidth>0</wp14:pctWidth>
          </wp14:sizeRelH>
          <wp14:sizeRelV relativeFrom="page">
            <wp14:pctHeight>0</wp14:pctHeight>
          </wp14:sizeRelV>
        </wp:anchor>
      </w:drawing>
    </w:r>
    <w:r w:rsidR="006C4CE4">
      <w:rPr>
        <w:noProof/>
      </w:rPr>
      <mc:AlternateContent>
        <mc:Choice Requires="wps">
          <w:drawing>
            <wp:anchor distT="45720" distB="45720" distL="114300" distR="114300" simplePos="0" relativeHeight="251665408" behindDoc="0" locked="0" layoutInCell="1" allowOverlap="1" wp14:anchorId="6E0BCBD7" wp14:editId="7FB29E06">
              <wp:simplePos x="0" y="0"/>
              <wp:positionH relativeFrom="column">
                <wp:posOffset>3457575</wp:posOffset>
              </wp:positionH>
              <wp:positionV relativeFrom="paragraph">
                <wp:posOffset>-316774</wp:posOffset>
              </wp:positionV>
              <wp:extent cx="2597785" cy="30035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597785" cy="300355"/>
                      </a:xfrm>
                      <a:prstGeom prst="rect">
                        <a:avLst/>
                      </a:prstGeom>
                      <a:noFill/>
                      <a:ln w="6350">
                        <a:noFill/>
                      </a:ln>
                    </wps:spPr>
                    <wps:txbx>
                      <w:txbxContent>
                        <w:p w14:paraId="43135C84" w14:textId="2F816D30" w:rsidR="004132B2" w:rsidRPr="000B4EC3" w:rsidRDefault="00354238" w:rsidP="00C36A01">
                          <w:pPr>
                            <w:ind w:left="720"/>
                            <w:jc w:val="right"/>
                            <w:rPr>
                              <w:b/>
                              <w:bCs/>
                              <w:color w:val="FFFFFF" w:themeColor="background1"/>
                              <w:sz w:val="26"/>
                              <w:szCs w:val="26"/>
                              <w:lang w:val="en-GB"/>
                            </w:rPr>
                          </w:pPr>
                          <w:r w:rsidRPr="000B4EC3">
                            <w:rPr>
                              <w:b/>
                              <w:bCs/>
                              <w:color w:val="FFFFFF" w:themeColor="background1"/>
                              <w:sz w:val="26"/>
                              <w:szCs w:val="26"/>
                              <w:lang w:val="en-GB"/>
                            </w:rPr>
                            <w:t>UK Sports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0BCBD7" id="_x0000_t202" coordsize="21600,21600" o:spt="202" path="m,l,21600r21600,l21600,xe">
              <v:stroke joinstyle="miter"/>
              <v:path gradientshapeok="t" o:connecttype="rect"/>
            </v:shapetype>
            <v:shape id="Text Box 4" o:spid="_x0000_s1027" type="#_x0000_t202" style="position:absolute;margin-left:272.25pt;margin-top:-24.95pt;width:204.55pt;height:23.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" filled="f" stroked="f" strokeweight=".5pt">
              <v:textbox>
                <w:txbxContent>
                  <w:p w14:paraId="43135C84" w14:textId="2F816D30" w:rsidR="004132B2" w:rsidRPr="000B4EC3" w:rsidRDefault="00354238" w:rsidP="00C36A01">
                    <w:pPr>
                      <w:ind w:left="720"/>
                      <w:jc w:val="right"/>
                      <w:rPr>
                        <w:b/>
                        <w:bCs/>
                        <w:color w:val="FFFFFF" w:themeColor="background1"/>
                        <w:sz w:val="26"/>
                        <w:szCs w:val="26"/>
                        <w:lang w:val="en-GB"/>
                      </w:rPr>
                    </w:pPr>
                    <w:r w:rsidRPr="000B4EC3">
                      <w:rPr>
                        <w:b/>
                        <w:bCs/>
                        <w:color w:val="FFFFFF" w:themeColor="background1"/>
                        <w:sz w:val="26"/>
                        <w:szCs w:val="26"/>
                        <w:lang w:val="en-GB"/>
                      </w:rPr>
                      <w:t>UK Sports Association</w:t>
                    </w:r>
                  </w:p>
                </w:txbxContent>
              </v:textbox>
              <w10:wrap type="square"/>
            </v:shape>
          </w:pict>
        </mc:Fallback>
      </mc:AlternateContent>
    </w:r>
    <w:r w:rsidR="006C4CE4">
      <w:rPr>
        <w:noProof/>
      </w:rPr>
      <w:drawing>
        <wp:anchor distT="0" distB="0" distL="114300" distR="114300" simplePos="0" relativeHeight="251667456" behindDoc="0" locked="0" layoutInCell="1" allowOverlap="1" wp14:anchorId="0D9E74EE" wp14:editId="3C3126A7">
          <wp:simplePos x="0" y="0"/>
          <wp:positionH relativeFrom="column">
            <wp:posOffset>5984331</wp:posOffset>
          </wp:positionH>
          <wp:positionV relativeFrom="paragraph">
            <wp:posOffset>-340995</wp:posOffset>
          </wp:positionV>
          <wp:extent cx="745490" cy="444500"/>
          <wp:effectExtent l="0" t="0" r="381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45490" cy="444500"/>
                  </a:xfrm>
                  <a:prstGeom prst="rect">
                    <a:avLst/>
                  </a:prstGeom>
                </pic:spPr>
              </pic:pic>
            </a:graphicData>
          </a:graphic>
          <wp14:sizeRelH relativeFrom="page">
            <wp14:pctWidth>0</wp14:pctWidth>
          </wp14:sizeRelH>
          <wp14:sizeRelV relativeFrom="page">
            <wp14:pctHeight>0</wp14:pctHeight>
          </wp14:sizeRelV>
        </wp:anchor>
      </w:drawing>
    </w:r>
    <w:r w:rsidR="006C4CE4">
      <w:rPr>
        <w:noProof/>
      </w:rPr>
      <mc:AlternateContent>
        <mc:Choice Requires="wps">
          <w:drawing>
            <wp:anchor distT="0" distB="0" distL="114300" distR="114300" simplePos="0" relativeHeight="251668480" behindDoc="1" locked="0" layoutInCell="1" allowOverlap="1" wp14:anchorId="6B51A126" wp14:editId="7C3782BF">
              <wp:simplePos x="0" y="0"/>
              <wp:positionH relativeFrom="column">
                <wp:posOffset>6057900</wp:posOffset>
              </wp:positionH>
              <wp:positionV relativeFrom="paragraph">
                <wp:posOffset>-443230</wp:posOffset>
              </wp:positionV>
              <wp:extent cx="1001395" cy="560070"/>
              <wp:effectExtent l="0" t="0" r="1905" b="0"/>
              <wp:wrapNone/>
              <wp:docPr id="6" name="Rectangle 6"/>
              <wp:cNvGraphicFramePr/>
              <a:graphic xmlns:a="http://schemas.openxmlformats.org/drawingml/2006/main">
                <a:graphicData uri="http://schemas.microsoft.com/office/word/2010/wordprocessingShape">
                  <wps:wsp>
                    <wps:cNvSpPr/>
                    <wps:spPr>
                      <a:xfrm>
                        <a:off x="0" y="0"/>
                        <a:ext cx="1001395" cy="56007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F0A8BE" id="Rectangle 6" o:spid="_x0000_s1026" style="position:absolute;margin-left:477pt;margin-top:-34.9pt;width:78.85pt;height:44.1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" fillcolor="red" stroked="f" strokeweight="1pt"/>
          </w:pict>
        </mc:Fallback>
      </mc:AlternateContent>
    </w:r>
    <w:r w:rsidR="000B4EC3">
      <w:rPr>
        <w:noProof/>
      </w:rPr>
      <mc:AlternateContent>
        <mc:Choice Requires="wps">
          <w:drawing>
            <wp:anchor distT="0" distB="0" distL="114300" distR="114300" simplePos="0" relativeHeight="251666432" behindDoc="0" locked="0" layoutInCell="1" allowOverlap="1" wp14:anchorId="06014C76" wp14:editId="4E20686B">
              <wp:simplePos x="0" y="0"/>
              <wp:positionH relativeFrom="column">
                <wp:posOffset>-691515</wp:posOffset>
              </wp:positionH>
              <wp:positionV relativeFrom="paragraph">
                <wp:posOffset>59781</wp:posOffset>
              </wp:positionV>
              <wp:extent cx="2510971" cy="285115"/>
              <wp:effectExtent l="0" t="0" r="0" b="0"/>
              <wp:wrapNone/>
              <wp:docPr id="5" name="Text Box 5"/>
              <wp:cNvGraphicFramePr/>
              <a:graphic xmlns:a="http://schemas.openxmlformats.org/drawingml/2006/main">
                <a:graphicData uri="http://schemas.microsoft.com/office/word/2010/wordprocessingShape">
                  <wps:wsp>
                    <wps:cNvSpPr txBox="1"/>
                    <wps:spPr>
                      <a:xfrm>
                        <a:off x="0" y="0"/>
                        <a:ext cx="2510971" cy="285115"/>
                      </a:xfrm>
                      <a:prstGeom prst="rect">
                        <a:avLst/>
                      </a:prstGeom>
                      <a:noFill/>
                      <a:ln w="6350">
                        <a:noFill/>
                      </a:ln>
                    </wps:spPr>
                    <wps:txbx>
                      <w:txbxContent>
                        <w:p w14:paraId="2FCF6AB1" w14:textId="4B97C117" w:rsidR="00607FBC" w:rsidRPr="000B4EC3" w:rsidRDefault="00607FBC">
                          <w:pPr>
                            <w:rPr>
                              <w:b/>
                              <w:bCs/>
                              <w:color w:val="FFFFFF" w:themeColor="background1"/>
                              <w:sz w:val="16"/>
                              <w:szCs w:val="16"/>
                            </w:rPr>
                          </w:pPr>
                          <w:r w:rsidRPr="000B4EC3">
                            <w:rPr>
                              <w:b/>
                              <w:bCs/>
                              <w:color w:val="FFFFFF" w:themeColor="background1"/>
                              <w:sz w:val="16"/>
                              <w:szCs w:val="16"/>
                            </w:rPr>
                            <w:t>Improving Pathways, Supporting Talent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14C76" id="Text Box 5" o:spid="_x0000_s1028" type="#_x0000_t202" style="position:absolute;margin-left:-54.45pt;margin-top:4.7pt;width:197.7pt;height:2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" filled="f" stroked="f" strokeweight=".5pt">
              <v:textbox>
                <w:txbxContent>
                  <w:p w14:paraId="2FCF6AB1" w14:textId="4B97C117" w:rsidR="00607FBC" w:rsidRPr="000B4EC3" w:rsidRDefault="00607FBC">
                    <w:pPr>
                      <w:rPr>
                        <w:b/>
                        <w:bCs/>
                        <w:color w:val="FFFFFF" w:themeColor="background1"/>
                        <w:sz w:val="16"/>
                        <w:szCs w:val="16"/>
                      </w:rPr>
                    </w:pPr>
                    <w:r w:rsidRPr="000B4EC3">
                      <w:rPr>
                        <w:b/>
                        <w:bCs/>
                        <w:color w:val="FFFFFF" w:themeColor="background1"/>
                        <w:sz w:val="16"/>
                        <w:szCs w:val="16"/>
                      </w:rPr>
                      <w:t>Improving Pathways, Supporting Talent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92CA2"/>
    <w:multiLevelType w:val="multilevel"/>
    <w:tmpl w:val="9E5471E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20162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70794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EA262D"/>
    <w:multiLevelType w:val="hybridMultilevel"/>
    <w:tmpl w:val="8864C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A160DD"/>
    <w:multiLevelType w:val="multilevel"/>
    <w:tmpl w:val="AA2625DA"/>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15:restartNumberingAfterBreak="0">
    <w:nsid w:val="3369701D"/>
    <w:multiLevelType w:val="multilevel"/>
    <w:tmpl w:val="986A7F60"/>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6" w15:restartNumberingAfterBreak="0">
    <w:nsid w:val="436243FD"/>
    <w:multiLevelType w:val="multilevel"/>
    <w:tmpl w:val="0F1C03C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 w15:restartNumberingAfterBreak="0">
    <w:nsid w:val="464A4F6F"/>
    <w:multiLevelType w:val="hybridMultilevel"/>
    <w:tmpl w:val="42763A0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F7203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D3E7C6A"/>
    <w:multiLevelType w:val="hybridMultilevel"/>
    <w:tmpl w:val="0E18EB3E"/>
    <w:lvl w:ilvl="0" w:tplc="E8E8A840">
      <w:start w:val="6"/>
      <w:numFmt w:val="bullet"/>
      <w:lvlText w:val="-"/>
      <w:lvlJc w:val="left"/>
      <w:pPr>
        <w:ind w:left="1636" w:hanging="360"/>
      </w:pPr>
      <w:rPr>
        <w:rFonts w:ascii="Arial" w:eastAsiaTheme="minorHAnsi" w:hAnsi="Arial" w:cs="Aria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0" w15:restartNumberingAfterBreak="0">
    <w:nsid w:val="54F04777"/>
    <w:multiLevelType w:val="multilevel"/>
    <w:tmpl w:val="7860A1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E800E2A"/>
    <w:multiLevelType w:val="hybridMultilevel"/>
    <w:tmpl w:val="168A2A4E"/>
    <w:lvl w:ilvl="0" w:tplc="36360832">
      <w:start w:val="1"/>
      <w:numFmt w:val="decimal"/>
      <w:lvlText w:val="%1."/>
      <w:lvlJc w:val="left"/>
      <w:pPr>
        <w:ind w:left="720" w:hanging="360"/>
      </w:pPr>
    </w:lvl>
    <w:lvl w:ilvl="1" w:tplc="C5E0CF4A">
      <w:start w:val="1"/>
      <w:numFmt w:val="lowerLetter"/>
      <w:lvlText w:val="%2."/>
      <w:lvlJc w:val="left"/>
      <w:pPr>
        <w:ind w:left="1440" w:hanging="360"/>
      </w:pPr>
    </w:lvl>
    <w:lvl w:ilvl="2" w:tplc="F60AA522">
      <w:start w:val="1"/>
      <w:numFmt w:val="lowerRoman"/>
      <w:lvlText w:val="%3."/>
      <w:lvlJc w:val="right"/>
      <w:pPr>
        <w:ind w:left="2160" w:hanging="180"/>
      </w:pPr>
    </w:lvl>
    <w:lvl w:ilvl="3" w:tplc="7EE0F230">
      <w:start w:val="1"/>
      <w:numFmt w:val="decimal"/>
      <w:lvlText w:val="%4."/>
      <w:lvlJc w:val="left"/>
      <w:pPr>
        <w:ind w:left="2880" w:hanging="360"/>
      </w:pPr>
    </w:lvl>
    <w:lvl w:ilvl="4" w:tplc="AEEC09A0">
      <w:start w:val="1"/>
      <w:numFmt w:val="lowerLetter"/>
      <w:lvlText w:val="%5."/>
      <w:lvlJc w:val="left"/>
      <w:pPr>
        <w:ind w:left="3600" w:hanging="360"/>
      </w:pPr>
    </w:lvl>
    <w:lvl w:ilvl="5" w:tplc="A3B87804">
      <w:start w:val="1"/>
      <w:numFmt w:val="lowerRoman"/>
      <w:lvlText w:val="%6."/>
      <w:lvlJc w:val="right"/>
      <w:pPr>
        <w:ind w:left="4320" w:hanging="180"/>
      </w:pPr>
    </w:lvl>
    <w:lvl w:ilvl="6" w:tplc="ABBA6EC2">
      <w:start w:val="1"/>
      <w:numFmt w:val="decimal"/>
      <w:lvlText w:val="%7."/>
      <w:lvlJc w:val="left"/>
      <w:pPr>
        <w:ind w:left="5040" w:hanging="360"/>
      </w:pPr>
    </w:lvl>
    <w:lvl w:ilvl="7" w:tplc="A9AC95A2">
      <w:start w:val="1"/>
      <w:numFmt w:val="lowerLetter"/>
      <w:lvlText w:val="%8."/>
      <w:lvlJc w:val="left"/>
      <w:pPr>
        <w:ind w:left="5760" w:hanging="360"/>
      </w:pPr>
    </w:lvl>
    <w:lvl w:ilvl="8" w:tplc="074C5784">
      <w:start w:val="1"/>
      <w:numFmt w:val="lowerRoman"/>
      <w:lvlText w:val="%9."/>
      <w:lvlJc w:val="right"/>
      <w:pPr>
        <w:ind w:left="6480" w:hanging="180"/>
      </w:pPr>
    </w:lvl>
  </w:abstractNum>
  <w:abstractNum w:abstractNumId="12" w15:restartNumberingAfterBreak="0">
    <w:nsid w:val="5EAF3610"/>
    <w:multiLevelType w:val="multilevel"/>
    <w:tmpl w:val="965A7D7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6A382320"/>
    <w:multiLevelType w:val="hybridMultilevel"/>
    <w:tmpl w:val="95DCA3F6"/>
    <w:lvl w:ilvl="0" w:tplc="A4549F8C">
      <w:start w:val="1"/>
      <w:numFmt w:val="decimal"/>
      <w:lvlText w:val="%1."/>
      <w:lvlJc w:val="left"/>
      <w:pPr>
        <w:ind w:left="720" w:hanging="360"/>
      </w:pPr>
    </w:lvl>
    <w:lvl w:ilvl="1" w:tplc="27AC5256">
      <w:start w:val="1"/>
      <w:numFmt w:val="lowerLetter"/>
      <w:lvlText w:val="%2."/>
      <w:lvlJc w:val="left"/>
      <w:pPr>
        <w:ind w:left="1440" w:hanging="360"/>
      </w:pPr>
    </w:lvl>
    <w:lvl w:ilvl="2" w:tplc="29646EF0">
      <w:start w:val="1"/>
      <w:numFmt w:val="lowerRoman"/>
      <w:lvlText w:val="%3."/>
      <w:lvlJc w:val="right"/>
      <w:pPr>
        <w:ind w:left="2160" w:hanging="180"/>
      </w:pPr>
    </w:lvl>
    <w:lvl w:ilvl="3" w:tplc="5C769A16">
      <w:start w:val="1"/>
      <w:numFmt w:val="decimal"/>
      <w:lvlText w:val="%4."/>
      <w:lvlJc w:val="left"/>
      <w:pPr>
        <w:ind w:left="2880" w:hanging="360"/>
      </w:pPr>
    </w:lvl>
    <w:lvl w:ilvl="4" w:tplc="D4B23B1E">
      <w:start w:val="1"/>
      <w:numFmt w:val="lowerLetter"/>
      <w:lvlText w:val="%5."/>
      <w:lvlJc w:val="left"/>
      <w:pPr>
        <w:ind w:left="3600" w:hanging="360"/>
      </w:pPr>
    </w:lvl>
    <w:lvl w:ilvl="5" w:tplc="567E9B56">
      <w:start w:val="1"/>
      <w:numFmt w:val="lowerRoman"/>
      <w:lvlText w:val="%6."/>
      <w:lvlJc w:val="right"/>
      <w:pPr>
        <w:ind w:left="4320" w:hanging="180"/>
      </w:pPr>
    </w:lvl>
    <w:lvl w:ilvl="6" w:tplc="E0969D40">
      <w:start w:val="1"/>
      <w:numFmt w:val="decimal"/>
      <w:lvlText w:val="%7."/>
      <w:lvlJc w:val="left"/>
      <w:pPr>
        <w:ind w:left="5040" w:hanging="360"/>
      </w:pPr>
    </w:lvl>
    <w:lvl w:ilvl="7" w:tplc="255A4B68">
      <w:start w:val="1"/>
      <w:numFmt w:val="lowerLetter"/>
      <w:lvlText w:val="%8."/>
      <w:lvlJc w:val="left"/>
      <w:pPr>
        <w:ind w:left="5760" w:hanging="360"/>
      </w:pPr>
    </w:lvl>
    <w:lvl w:ilvl="8" w:tplc="2DF451CE">
      <w:start w:val="1"/>
      <w:numFmt w:val="lowerRoman"/>
      <w:lvlText w:val="%9."/>
      <w:lvlJc w:val="right"/>
      <w:pPr>
        <w:ind w:left="6480" w:hanging="180"/>
      </w:pPr>
    </w:lvl>
  </w:abstractNum>
  <w:abstractNum w:abstractNumId="14" w15:restartNumberingAfterBreak="0">
    <w:nsid w:val="6B30603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EF27B7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0AB2AFD"/>
    <w:multiLevelType w:val="hybridMultilevel"/>
    <w:tmpl w:val="E34A228A"/>
    <w:lvl w:ilvl="0" w:tplc="67464C18">
      <w:start w:val="1"/>
      <w:numFmt w:val="decimal"/>
      <w:lvlText w:val="%1."/>
      <w:lvlJc w:val="left"/>
      <w:pPr>
        <w:ind w:left="720" w:hanging="360"/>
      </w:pPr>
    </w:lvl>
    <w:lvl w:ilvl="1" w:tplc="8C260F5A">
      <w:start w:val="1"/>
      <w:numFmt w:val="lowerLetter"/>
      <w:lvlText w:val="%2."/>
      <w:lvlJc w:val="left"/>
      <w:pPr>
        <w:ind w:left="1440" w:hanging="360"/>
      </w:pPr>
    </w:lvl>
    <w:lvl w:ilvl="2" w:tplc="2B245B3A">
      <w:start w:val="1"/>
      <w:numFmt w:val="lowerRoman"/>
      <w:lvlText w:val="%3."/>
      <w:lvlJc w:val="right"/>
      <w:pPr>
        <w:ind w:left="2160" w:hanging="180"/>
      </w:pPr>
    </w:lvl>
    <w:lvl w:ilvl="3" w:tplc="5906C220">
      <w:start w:val="1"/>
      <w:numFmt w:val="decimal"/>
      <w:lvlText w:val="%4."/>
      <w:lvlJc w:val="left"/>
      <w:pPr>
        <w:ind w:left="2880" w:hanging="360"/>
      </w:pPr>
    </w:lvl>
    <w:lvl w:ilvl="4" w:tplc="F0BE65D4">
      <w:start w:val="1"/>
      <w:numFmt w:val="lowerLetter"/>
      <w:lvlText w:val="%5."/>
      <w:lvlJc w:val="left"/>
      <w:pPr>
        <w:ind w:left="3600" w:hanging="360"/>
      </w:pPr>
    </w:lvl>
    <w:lvl w:ilvl="5" w:tplc="02689428">
      <w:start w:val="1"/>
      <w:numFmt w:val="lowerRoman"/>
      <w:lvlText w:val="%6."/>
      <w:lvlJc w:val="right"/>
      <w:pPr>
        <w:ind w:left="4320" w:hanging="180"/>
      </w:pPr>
    </w:lvl>
    <w:lvl w:ilvl="6" w:tplc="2C4CCA0A">
      <w:start w:val="1"/>
      <w:numFmt w:val="decimal"/>
      <w:lvlText w:val="%7."/>
      <w:lvlJc w:val="left"/>
      <w:pPr>
        <w:ind w:left="5040" w:hanging="360"/>
      </w:pPr>
    </w:lvl>
    <w:lvl w:ilvl="7" w:tplc="759680FC">
      <w:start w:val="1"/>
      <w:numFmt w:val="lowerLetter"/>
      <w:lvlText w:val="%8."/>
      <w:lvlJc w:val="left"/>
      <w:pPr>
        <w:ind w:left="5760" w:hanging="360"/>
      </w:pPr>
    </w:lvl>
    <w:lvl w:ilvl="8" w:tplc="DEEA74EC">
      <w:start w:val="1"/>
      <w:numFmt w:val="lowerRoman"/>
      <w:lvlText w:val="%9."/>
      <w:lvlJc w:val="right"/>
      <w:pPr>
        <w:ind w:left="6480" w:hanging="180"/>
      </w:pPr>
    </w:lvl>
  </w:abstractNum>
  <w:abstractNum w:abstractNumId="17" w15:restartNumberingAfterBreak="0">
    <w:nsid w:val="74605E4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BCE57E8"/>
    <w:multiLevelType w:val="multilevel"/>
    <w:tmpl w:val="63B6CE0E"/>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19" w15:restartNumberingAfterBreak="0">
    <w:nsid w:val="7FF82611"/>
    <w:multiLevelType w:val="multilevel"/>
    <w:tmpl w:val="6A665DD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654844300">
    <w:abstractNumId w:val="12"/>
  </w:num>
  <w:num w:numId="2" w16cid:durableId="577983646">
    <w:abstractNumId w:val="11"/>
  </w:num>
  <w:num w:numId="3" w16cid:durableId="850484374">
    <w:abstractNumId w:val="13"/>
  </w:num>
  <w:num w:numId="4" w16cid:durableId="49160061">
    <w:abstractNumId w:val="16"/>
  </w:num>
  <w:num w:numId="5" w16cid:durableId="722948659">
    <w:abstractNumId w:val="18"/>
  </w:num>
  <w:num w:numId="6" w16cid:durableId="1119377041">
    <w:abstractNumId w:val="6"/>
  </w:num>
  <w:num w:numId="7" w16cid:durableId="736049754">
    <w:abstractNumId w:val="5"/>
  </w:num>
  <w:num w:numId="8" w16cid:durableId="574051769">
    <w:abstractNumId w:val="2"/>
  </w:num>
  <w:num w:numId="9" w16cid:durableId="1179198260">
    <w:abstractNumId w:val="4"/>
  </w:num>
  <w:num w:numId="10" w16cid:durableId="1203591433">
    <w:abstractNumId w:val="14"/>
  </w:num>
  <w:num w:numId="11" w16cid:durableId="1803424908">
    <w:abstractNumId w:val="0"/>
  </w:num>
  <w:num w:numId="12" w16cid:durableId="2065371221">
    <w:abstractNumId w:val="15"/>
  </w:num>
  <w:num w:numId="13" w16cid:durableId="436218931">
    <w:abstractNumId w:val="8"/>
  </w:num>
  <w:num w:numId="14" w16cid:durableId="1440249982">
    <w:abstractNumId w:val="19"/>
  </w:num>
  <w:num w:numId="15" w16cid:durableId="256257796">
    <w:abstractNumId w:val="1"/>
  </w:num>
  <w:num w:numId="16" w16cid:durableId="942568424">
    <w:abstractNumId w:val="17"/>
  </w:num>
  <w:num w:numId="17" w16cid:durableId="61104970">
    <w:abstractNumId w:val="10"/>
  </w:num>
  <w:num w:numId="18" w16cid:durableId="1007485395">
    <w:abstractNumId w:val="9"/>
  </w:num>
  <w:num w:numId="19" w16cid:durableId="1126198432">
    <w:abstractNumId w:val="3"/>
  </w:num>
  <w:num w:numId="20" w16cid:durableId="13298690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1105756"/>
    <w:rsid w:val="00005AA0"/>
    <w:rsid w:val="0002662A"/>
    <w:rsid w:val="000268DC"/>
    <w:rsid w:val="00030E78"/>
    <w:rsid w:val="00040AD2"/>
    <w:rsid w:val="00052937"/>
    <w:rsid w:val="00075143"/>
    <w:rsid w:val="000907F7"/>
    <w:rsid w:val="00090F9B"/>
    <w:rsid w:val="000A32EB"/>
    <w:rsid w:val="000B3C51"/>
    <w:rsid w:val="000B4EC3"/>
    <w:rsid w:val="000C328B"/>
    <w:rsid w:val="000C3753"/>
    <w:rsid w:val="000C739A"/>
    <w:rsid w:val="000D523B"/>
    <w:rsid w:val="000E0FDC"/>
    <w:rsid w:val="000F4B85"/>
    <w:rsid w:val="0010146A"/>
    <w:rsid w:val="0011396F"/>
    <w:rsid w:val="001230E5"/>
    <w:rsid w:val="001270AF"/>
    <w:rsid w:val="00137B33"/>
    <w:rsid w:val="00160F73"/>
    <w:rsid w:val="001637C9"/>
    <w:rsid w:val="00165367"/>
    <w:rsid w:val="00190DC0"/>
    <w:rsid w:val="00191C17"/>
    <w:rsid w:val="001B653E"/>
    <w:rsid w:val="001B7DD9"/>
    <w:rsid w:val="001D13C3"/>
    <w:rsid w:val="001D5087"/>
    <w:rsid w:val="001E50B0"/>
    <w:rsid w:val="001E67A1"/>
    <w:rsid w:val="001F0B94"/>
    <w:rsid w:val="001F0FB1"/>
    <w:rsid w:val="00201287"/>
    <w:rsid w:val="00217911"/>
    <w:rsid w:val="00217E77"/>
    <w:rsid w:val="00257A13"/>
    <w:rsid w:val="002720B1"/>
    <w:rsid w:val="00276929"/>
    <w:rsid w:val="00282468"/>
    <w:rsid w:val="00283752"/>
    <w:rsid w:val="00284F06"/>
    <w:rsid w:val="002A2665"/>
    <w:rsid w:val="002B6985"/>
    <w:rsid w:val="002C59EE"/>
    <w:rsid w:val="002E1E50"/>
    <w:rsid w:val="002E6DF7"/>
    <w:rsid w:val="002F67AE"/>
    <w:rsid w:val="00302798"/>
    <w:rsid w:val="00305F6D"/>
    <w:rsid w:val="003062F6"/>
    <w:rsid w:val="00317362"/>
    <w:rsid w:val="00321E17"/>
    <w:rsid w:val="00325C3E"/>
    <w:rsid w:val="003261D8"/>
    <w:rsid w:val="00331665"/>
    <w:rsid w:val="0034471D"/>
    <w:rsid w:val="003462AF"/>
    <w:rsid w:val="00350D85"/>
    <w:rsid w:val="00354238"/>
    <w:rsid w:val="00354FC8"/>
    <w:rsid w:val="00360B65"/>
    <w:rsid w:val="00361B4C"/>
    <w:rsid w:val="00394246"/>
    <w:rsid w:val="003A02DE"/>
    <w:rsid w:val="003A2D5A"/>
    <w:rsid w:val="003A3076"/>
    <w:rsid w:val="003C5303"/>
    <w:rsid w:val="003E5093"/>
    <w:rsid w:val="003E6B9C"/>
    <w:rsid w:val="003F1A6A"/>
    <w:rsid w:val="003F22C5"/>
    <w:rsid w:val="003F34F3"/>
    <w:rsid w:val="00403D71"/>
    <w:rsid w:val="004059B2"/>
    <w:rsid w:val="00405A4F"/>
    <w:rsid w:val="004132B2"/>
    <w:rsid w:val="00420BB7"/>
    <w:rsid w:val="004269A2"/>
    <w:rsid w:val="004332C0"/>
    <w:rsid w:val="00437318"/>
    <w:rsid w:val="00443543"/>
    <w:rsid w:val="00452AD5"/>
    <w:rsid w:val="0045725B"/>
    <w:rsid w:val="004859F1"/>
    <w:rsid w:val="00494FC9"/>
    <w:rsid w:val="004A112E"/>
    <w:rsid w:val="004B4411"/>
    <w:rsid w:val="004C2E41"/>
    <w:rsid w:val="004C3306"/>
    <w:rsid w:val="004C4E24"/>
    <w:rsid w:val="004E0BA9"/>
    <w:rsid w:val="004E11F7"/>
    <w:rsid w:val="004E1891"/>
    <w:rsid w:val="004F2DC9"/>
    <w:rsid w:val="00505C5F"/>
    <w:rsid w:val="00520401"/>
    <w:rsid w:val="00525470"/>
    <w:rsid w:val="00532BD5"/>
    <w:rsid w:val="00534D1F"/>
    <w:rsid w:val="00535BB3"/>
    <w:rsid w:val="00535CC7"/>
    <w:rsid w:val="0055064C"/>
    <w:rsid w:val="005514E1"/>
    <w:rsid w:val="00577A7B"/>
    <w:rsid w:val="00583E66"/>
    <w:rsid w:val="005A05EF"/>
    <w:rsid w:val="005A0D75"/>
    <w:rsid w:val="005A7102"/>
    <w:rsid w:val="005B0006"/>
    <w:rsid w:val="005B4357"/>
    <w:rsid w:val="005C6C9D"/>
    <w:rsid w:val="005D51D3"/>
    <w:rsid w:val="005E5AFA"/>
    <w:rsid w:val="005F27B3"/>
    <w:rsid w:val="005F6EF5"/>
    <w:rsid w:val="00603157"/>
    <w:rsid w:val="00607FBC"/>
    <w:rsid w:val="0061099A"/>
    <w:rsid w:val="006178A0"/>
    <w:rsid w:val="0063428C"/>
    <w:rsid w:val="006373E3"/>
    <w:rsid w:val="006423FB"/>
    <w:rsid w:val="00644CB7"/>
    <w:rsid w:val="00664B58"/>
    <w:rsid w:val="006667B8"/>
    <w:rsid w:val="00670914"/>
    <w:rsid w:val="00676256"/>
    <w:rsid w:val="006814E8"/>
    <w:rsid w:val="00682162"/>
    <w:rsid w:val="00683FC1"/>
    <w:rsid w:val="006878E6"/>
    <w:rsid w:val="00692DA3"/>
    <w:rsid w:val="006B00FE"/>
    <w:rsid w:val="006B3992"/>
    <w:rsid w:val="006C4CE4"/>
    <w:rsid w:val="006C6E4E"/>
    <w:rsid w:val="006C7ABB"/>
    <w:rsid w:val="006D0219"/>
    <w:rsid w:val="006D6A9E"/>
    <w:rsid w:val="006E7FE9"/>
    <w:rsid w:val="006F2988"/>
    <w:rsid w:val="00710090"/>
    <w:rsid w:val="00722067"/>
    <w:rsid w:val="00734116"/>
    <w:rsid w:val="00735FAF"/>
    <w:rsid w:val="00737F20"/>
    <w:rsid w:val="00750A65"/>
    <w:rsid w:val="00750D8F"/>
    <w:rsid w:val="007717A3"/>
    <w:rsid w:val="00774589"/>
    <w:rsid w:val="00782FAA"/>
    <w:rsid w:val="0079043B"/>
    <w:rsid w:val="00791E28"/>
    <w:rsid w:val="00795A58"/>
    <w:rsid w:val="007C1915"/>
    <w:rsid w:val="007D2BD1"/>
    <w:rsid w:val="007D53A2"/>
    <w:rsid w:val="007E2CF9"/>
    <w:rsid w:val="007E7860"/>
    <w:rsid w:val="007E7BA1"/>
    <w:rsid w:val="00805503"/>
    <w:rsid w:val="00811397"/>
    <w:rsid w:val="00813651"/>
    <w:rsid w:val="0081503D"/>
    <w:rsid w:val="0082108C"/>
    <w:rsid w:val="00827E15"/>
    <w:rsid w:val="008302D9"/>
    <w:rsid w:val="0083120A"/>
    <w:rsid w:val="00840497"/>
    <w:rsid w:val="008539AC"/>
    <w:rsid w:val="00854E71"/>
    <w:rsid w:val="0086212C"/>
    <w:rsid w:val="00863FD1"/>
    <w:rsid w:val="00864B0F"/>
    <w:rsid w:val="008670DE"/>
    <w:rsid w:val="008815BB"/>
    <w:rsid w:val="00886D5F"/>
    <w:rsid w:val="00886F7D"/>
    <w:rsid w:val="0089194A"/>
    <w:rsid w:val="00894F07"/>
    <w:rsid w:val="008A425B"/>
    <w:rsid w:val="008B1699"/>
    <w:rsid w:val="008C5B78"/>
    <w:rsid w:val="008E3887"/>
    <w:rsid w:val="008E59DD"/>
    <w:rsid w:val="008F633B"/>
    <w:rsid w:val="0090032D"/>
    <w:rsid w:val="00905EA4"/>
    <w:rsid w:val="009066E2"/>
    <w:rsid w:val="0090758E"/>
    <w:rsid w:val="00922D08"/>
    <w:rsid w:val="00935564"/>
    <w:rsid w:val="00945154"/>
    <w:rsid w:val="00960F7D"/>
    <w:rsid w:val="00963C97"/>
    <w:rsid w:val="0096411E"/>
    <w:rsid w:val="009853D2"/>
    <w:rsid w:val="009865BF"/>
    <w:rsid w:val="009913FB"/>
    <w:rsid w:val="009A7DFD"/>
    <w:rsid w:val="009B571F"/>
    <w:rsid w:val="009B77A0"/>
    <w:rsid w:val="009C6565"/>
    <w:rsid w:val="009E3091"/>
    <w:rsid w:val="009E34AA"/>
    <w:rsid w:val="009F6247"/>
    <w:rsid w:val="00A232D3"/>
    <w:rsid w:val="00A273F6"/>
    <w:rsid w:val="00A35E5F"/>
    <w:rsid w:val="00A360CC"/>
    <w:rsid w:val="00A3C34F"/>
    <w:rsid w:val="00A51A23"/>
    <w:rsid w:val="00A52A22"/>
    <w:rsid w:val="00A55D0F"/>
    <w:rsid w:val="00A84617"/>
    <w:rsid w:val="00A90BCB"/>
    <w:rsid w:val="00A947B2"/>
    <w:rsid w:val="00A97CD9"/>
    <w:rsid w:val="00AA04FE"/>
    <w:rsid w:val="00AA15AA"/>
    <w:rsid w:val="00AB12A4"/>
    <w:rsid w:val="00AB30BC"/>
    <w:rsid w:val="00AC07C6"/>
    <w:rsid w:val="00AC62E0"/>
    <w:rsid w:val="00AD2B53"/>
    <w:rsid w:val="00AD424D"/>
    <w:rsid w:val="00AD46A9"/>
    <w:rsid w:val="00AF6E61"/>
    <w:rsid w:val="00AF76A2"/>
    <w:rsid w:val="00B0571E"/>
    <w:rsid w:val="00B20CA7"/>
    <w:rsid w:val="00B23A78"/>
    <w:rsid w:val="00B30140"/>
    <w:rsid w:val="00B47E8D"/>
    <w:rsid w:val="00B5384F"/>
    <w:rsid w:val="00B6240E"/>
    <w:rsid w:val="00B66495"/>
    <w:rsid w:val="00B73E20"/>
    <w:rsid w:val="00B744FC"/>
    <w:rsid w:val="00B9082C"/>
    <w:rsid w:val="00BB1C63"/>
    <w:rsid w:val="00BB30E0"/>
    <w:rsid w:val="00BC2E05"/>
    <w:rsid w:val="00BC5493"/>
    <w:rsid w:val="00BC7112"/>
    <w:rsid w:val="00BC7272"/>
    <w:rsid w:val="00BE49C3"/>
    <w:rsid w:val="00BE4C19"/>
    <w:rsid w:val="00BF0719"/>
    <w:rsid w:val="00C07A41"/>
    <w:rsid w:val="00C07C39"/>
    <w:rsid w:val="00C10104"/>
    <w:rsid w:val="00C16FB2"/>
    <w:rsid w:val="00C2608F"/>
    <w:rsid w:val="00C27A63"/>
    <w:rsid w:val="00C35BCE"/>
    <w:rsid w:val="00C36A01"/>
    <w:rsid w:val="00C44671"/>
    <w:rsid w:val="00C46004"/>
    <w:rsid w:val="00C623A2"/>
    <w:rsid w:val="00C80384"/>
    <w:rsid w:val="00C916E7"/>
    <w:rsid w:val="00CB5B79"/>
    <w:rsid w:val="00CB7E78"/>
    <w:rsid w:val="00CD11E9"/>
    <w:rsid w:val="00CD333D"/>
    <w:rsid w:val="00CE5EA7"/>
    <w:rsid w:val="00CF07D2"/>
    <w:rsid w:val="00CF1B75"/>
    <w:rsid w:val="00CF1F7F"/>
    <w:rsid w:val="00CF6CF7"/>
    <w:rsid w:val="00D0296D"/>
    <w:rsid w:val="00D11435"/>
    <w:rsid w:val="00D2048E"/>
    <w:rsid w:val="00D210CC"/>
    <w:rsid w:val="00D257F1"/>
    <w:rsid w:val="00D40765"/>
    <w:rsid w:val="00D520E5"/>
    <w:rsid w:val="00D526DE"/>
    <w:rsid w:val="00D87E0D"/>
    <w:rsid w:val="00DB351D"/>
    <w:rsid w:val="00DB512A"/>
    <w:rsid w:val="00DC1F27"/>
    <w:rsid w:val="00DC48D6"/>
    <w:rsid w:val="00DE689E"/>
    <w:rsid w:val="00DF1035"/>
    <w:rsid w:val="00DF7A87"/>
    <w:rsid w:val="00E01405"/>
    <w:rsid w:val="00E01C3D"/>
    <w:rsid w:val="00E01D20"/>
    <w:rsid w:val="00E0622D"/>
    <w:rsid w:val="00E1007F"/>
    <w:rsid w:val="00E167DF"/>
    <w:rsid w:val="00E228D4"/>
    <w:rsid w:val="00E3017B"/>
    <w:rsid w:val="00E337C4"/>
    <w:rsid w:val="00E341F3"/>
    <w:rsid w:val="00E3558D"/>
    <w:rsid w:val="00E82B57"/>
    <w:rsid w:val="00E951E9"/>
    <w:rsid w:val="00ED5410"/>
    <w:rsid w:val="00EE70AB"/>
    <w:rsid w:val="00EF1C29"/>
    <w:rsid w:val="00F01A09"/>
    <w:rsid w:val="00F21049"/>
    <w:rsid w:val="00F321F8"/>
    <w:rsid w:val="00F52774"/>
    <w:rsid w:val="00F54B23"/>
    <w:rsid w:val="00F57C9A"/>
    <w:rsid w:val="00F57FFA"/>
    <w:rsid w:val="00F63BF6"/>
    <w:rsid w:val="00F81830"/>
    <w:rsid w:val="00F931CC"/>
    <w:rsid w:val="00F93B39"/>
    <w:rsid w:val="00F95079"/>
    <w:rsid w:val="00F95F7F"/>
    <w:rsid w:val="00F97384"/>
    <w:rsid w:val="00FB7926"/>
    <w:rsid w:val="00FD7F77"/>
    <w:rsid w:val="00FE354C"/>
    <w:rsid w:val="00FF31CC"/>
    <w:rsid w:val="00FF44BC"/>
    <w:rsid w:val="01250F1B"/>
    <w:rsid w:val="01462137"/>
    <w:rsid w:val="016BB1CE"/>
    <w:rsid w:val="016E33EF"/>
    <w:rsid w:val="01A06803"/>
    <w:rsid w:val="01A98580"/>
    <w:rsid w:val="0210092C"/>
    <w:rsid w:val="0242C152"/>
    <w:rsid w:val="0281DA52"/>
    <w:rsid w:val="0286D258"/>
    <w:rsid w:val="02CA97EA"/>
    <w:rsid w:val="02DA07D9"/>
    <w:rsid w:val="031CF47C"/>
    <w:rsid w:val="035537C9"/>
    <w:rsid w:val="035C51D8"/>
    <w:rsid w:val="0395149F"/>
    <w:rsid w:val="03B9FF44"/>
    <w:rsid w:val="04096CE2"/>
    <w:rsid w:val="0442C8CA"/>
    <w:rsid w:val="04567D02"/>
    <w:rsid w:val="058658FC"/>
    <w:rsid w:val="05980FA0"/>
    <w:rsid w:val="05AECE8A"/>
    <w:rsid w:val="05ECA23C"/>
    <w:rsid w:val="05F8803E"/>
    <w:rsid w:val="060D68A8"/>
    <w:rsid w:val="061DF605"/>
    <w:rsid w:val="063A8908"/>
    <w:rsid w:val="0681666E"/>
    <w:rsid w:val="06B9F217"/>
    <w:rsid w:val="06D1F777"/>
    <w:rsid w:val="093D6B5B"/>
    <w:rsid w:val="0988D169"/>
    <w:rsid w:val="0A1ECA05"/>
    <w:rsid w:val="0A5C19C4"/>
    <w:rsid w:val="0A74601E"/>
    <w:rsid w:val="0A9F0D39"/>
    <w:rsid w:val="0BB70818"/>
    <w:rsid w:val="0BB9CA9F"/>
    <w:rsid w:val="0BF4EBB7"/>
    <w:rsid w:val="0CF492EA"/>
    <w:rsid w:val="0EB55202"/>
    <w:rsid w:val="0F31828B"/>
    <w:rsid w:val="10385642"/>
    <w:rsid w:val="10B01F5E"/>
    <w:rsid w:val="10B18E03"/>
    <w:rsid w:val="10E7F57C"/>
    <w:rsid w:val="1104CA71"/>
    <w:rsid w:val="1105A39D"/>
    <w:rsid w:val="1128D4B1"/>
    <w:rsid w:val="118D32F9"/>
    <w:rsid w:val="11E58913"/>
    <w:rsid w:val="11F4E0CC"/>
    <w:rsid w:val="120A34BD"/>
    <w:rsid w:val="122E4497"/>
    <w:rsid w:val="12C878E8"/>
    <w:rsid w:val="140A8A05"/>
    <w:rsid w:val="14B7EE74"/>
    <w:rsid w:val="1591CDB4"/>
    <w:rsid w:val="15F366C7"/>
    <w:rsid w:val="1604DA26"/>
    <w:rsid w:val="166FD874"/>
    <w:rsid w:val="16C40669"/>
    <w:rsid w:val="1701A845"/>
    <w:rsid w:val="172FE151"/>
    <w:rsid w:val="174172F7"/>
    <w:rsid w:val="18B3DF65"/>
    <w:rsid w:val="195E8638"/>
    <w:rsid w:val="19AE0A8F"/>
    <w:rsid w:val="1A241221"/>
    <w:rsid w:val="1A394907"/>
    <w:rsid w:val="1A69E889"/>
    <w:rsid w:val="1A9F1BC9"/>
    <w:rsid w:val="1BAA518D"/>
    <w:rsid w:val="1BB0D1BF"/>
    <w:rsid w:val="1C0CB691"/>
    <w:rsid w:val="1C45F18E"/>
    <w:rsid w:val="1C565D0C"/>
    <w:rsid w:val="1C62A84B"/>
    <w:rsid w:val="1CC898DE"/>
    <w:rsid w:val="1CDE4FAF"/>
    <w:rsid w:val="1D2CF991"/>
    <w:rsid w:val="1D2E4DED"/>
    <w:rsid w:val="1D588022"/>
    <w:rsid w:val="1E39E4E1"/>
    <w:rsid w:val="1E519FEA"/>
    <w:rsid w:val="1E8D5EB8"/>
    <w:rsid w:val="1EB28C55"/>
    <w:rsid w:val="1EC8C9F2"/>
    <w:rsid w:val="1F019ADE"/>
    <w:rsid w:val="1F02052E"/>
    <w:rsid w:val="1F3B4B43"/>
    <w:rsid w:val="2073C42C"/>
    <w:rsid w:val="21105756"/>
    <w:rsid w:val="21149749"/>
    <w:rsid w:val="22E7E74C"/>
    <w:rsid w:val="22F04EB9"/>
    <w:rsid w:val="233C34B3"/>
    <w:rsid w:val="23CEF076"/>
    <w:rsid w:val="241CF495"/>
    <w:rsid w:val="243B50D9"/>
    <w:rsid w:val="245A7C83"/>
    <w:rsid w:val="24A310C7"/>
    <w:rsid w:val="2598E441"/>
    <w:rsid w:val="26640BEF"/>
    <w:rsid w:val="269BB471"/>
    <w:rsid w:val="26ABA97E"/>
    <w:rsid w:val="26DF9009"/>
    <w:rsid w:val="26FEA3B2"/>
    <w:rsid w:val="27D8D1F5"/>
    <w:rsid w:val="2821C6FF"/>
    <w:rsid w:val="289B32C9"/>
    <w:rsid w:val="28E62998"/>
    <w:rsid w:val="28E77FC6"/>
    <w:rsid w:val="291A9725"/>
    <w:rsid w:val="2930E203"/>
    <w:rsid w:val="294B2DBD"/>
    <w:rsid w:val="2955CBBC"/>
    <w:rsid w:val="297D7AD7"/>
    <w:rsid w:val="2ACC576C"/>
    <w:rsid w:val="2C1F7D8D"/>
    <w:rsid w:val="2C2C8016"/>
    <w:rsid w:val="2C3F956C"/>
    <w:rsid w:val="2C446DED"/>
    <w:rsid w:val="2C80B99B"/>
    <w:rsid w:val="2CAE0599"/>
    <w:rsid w:val="2D51593D"/>
    <w:rsid w:val="2D6DE536"/>
    <w:rsid w:val="2DE24CB7"/>
    <w:rsid w:val="2E856793"/>
    <w:rsid w:val="2E90DB52"/>
    <w:rsid w:val="2EA77728"/>
    <w:rsid w:val="2F0683D1"/>
    <w:rsid w:val="2F30CA5F"/>
    <w:rsid w:val="2F4BAC32"/>
    <w:rsid w:val="2FB85A5D"/>
    <w:rsid w:val="2FF6F149"/>
    <w:rsid w:val="30914062"/>
    <w:rsid w:val="31E72884"/>
    <w:rsid w:val="322FDD2F"/>
    <w:rsid w:val="32C3B0C0"/>
    <w:rsid w:val="32CE78FA"/>
    <w:rsid w:val="330206C6"/>
    <w:rsid w:val="33147E12"/>
    <w:rsid w:val="3329FA00"/>
    <w:rsid w:val="33866079"/>
    <w:rsid w:val="33CBEBE3"/>
    <w:rsid w:val="33CC2A60"/>
    <w:rsid w:val="33D54AA4"/>
    <w:rsid w:val="3468F039"/>
    <w:rsid w:val="34B7C150"/>
    <w:rsid w:val="34DD8C66"/>
    <w:rsid w:val="34FF7AC6"/>
    <w:rsid w:val="357BBAF6"/>
    <w:rsid w:val="35B12254"/>
    <w:rsid w:val="35B93DDD"/>
    <w:rsid w:val="35FF3844"/>
    <w:rsid w:val="360E0F12"/>
    <w:rsid w:val="361B2667"/>
    <w:rsid w:val="364D88F6"/>
    <w:rsid w:val="366C9D68"/>
    <w:rsid w:val="3672B8F3"/>
    <w:rsid w:val="36D3C204"/>
    <w:rsid w:val="36DCA8C9"/>
    <w:rsid w:val="36F1ED27"/>
    <w:rsid w:val="371D947B"/>
    <w:rsid w:val="372726AB"/>
    <w:rsid w:val="37CADA82"/>
    <w:rsid w:val="37EF6212"/>
    <w:rsid w:val="3803E788"/>
    <w:rsid w:val="380B4A29"/>
    <w:rsid w:val="396D1C7C"/>
    <w:rsid w:val="39F00832"/>
    <w:rsid w:val="3A3B2D67"/>
    <w:rsid w:val="3ADFB998"/>
    <w:rsid w:val="3AEEA1BA"/>
    <w:rsid w:val="3B462A16"/>
    <w:rsid w:val="3B70CAB3"/>
    <w:rsid w:val="3B83D68A"/>
    <w:rsid w:val="3BBA7C67"/>
    <w:rsid w:val="3C3E5FCD"/>
    <w:rsid w:val="3D131C41"/>
    <w:rsid w:val="3D1AC05F"/>
    <w:rsid w:val="3D594125"/>
    <w:rsid w:val="3E857F8B"/>
    <w:rsid w:val="3F27C6E7"/>
    <w:rsid w:val="3F93D3A5"/>
    <w:rsid w:val="3FCF338E"/>
    <w:rsid w:val="404ABD03"/>
    <w:rsid w:val="409B0FAC"/>
    <w:rsid w:val="41070BDF"/>
    <w:rsid w:val="412F8AAD"/>
    <w:rsid w:val="413B3A78"/>
    <w:rsid w:val="41AFE9AB"/>
    <w:rsid w:val="42C7AA1D"/>
    <w:rsid w:val="42E1C210"/>
    <w:rsid w:val="43403184"/>
    <w:rsid w:val="4433E0BD"/>
    <w:rsid w:val="446D9122"/>
    <w:rsid w:val="446F9F8B"/>
    <w:rsid w:val="4520030C"/>
    <w:rsid w:val="457E9EC4"/>
    <w:rsid w:val="464F6B8B"/>
    <w:rsid w:val="475C2240"/>
    <w:rsid w:val="47768425"/>
    <w:rsid w:val="47A7404D"/>
    <w:rsid w:val="47BE8C17"/>
    <w:rsid w:val="47E2AB87"/>
    <w:rsid w:val="489F038C"/>
    <w:rsid w:val="491CAA2D"/>
    <w:rsid w:val="493C074B"/>
    <w:rsid w:val="496B6FEF"/>
    <w:rsid w:val="49B74CD4"/>
    <w:rsid w:val="4A104BB9"/>
    <w:rsid w:val="4A63CB05"/>
    <w:rsid w:val="4B39F4D8"/>
    <w:rsid w:val="4C1F4A13"/>
    <w:rsid w:val="4D775275"/>
    <w:rsid w:val="4DCB63C4"/>
    <w:rsid w:val="4EE3BCDC"/>
    <w:rsid w:val="4F1322D6"/>
    <w:rsid w:val="4F897D9F"/>
    <w:rsid w:val="4F95CB84"/>
    <w:rsid w:val="50447B17"/>
    <w:rsid w:val="5105196A"/>
    <w:rsid w:val="5142ED1C"/>
    <w:rsid w:val="519B2D4B"/>
    <w:rsid w:val="51A9365C"/>
    <w:rsid w:val="51B455A8"/>
    <w:rsid w:val="52059CD5"/>
    <w:rsid w:val="52950BC9"/>
    <w:rsid w:val="52A0E9CB"/>
    <w:rsid w:val="553598BD"/>
    <w:rsid w:val="5543D1D7"/>
    <w:rsid w:val="5545A1EB"/>
    <w:rsid w:val="5549F99B"/>
    <w:rsid w:val="55773B27"/>
    <w:rsid w:val="55BA58EF"/>
    <w:rsid w:val="566E9E6E"/>
    <w:rsid w:val="573296C0"/>
    <w:rsid w:val="57562950"/>
    <w:rsid w:val="57626161"/>
    <w:rsid w:val="57DA70DA"/>
    <w:rsid w:val="5870007C"/>
    <w:rsid w:val="59044D4D"/>
    <w:rsid w:val="592EDF75"/>
    <w:rsid w:val="5945932B"/>
    <w:rsid w:val="595261B6"/>
    <w:rsid w:val="5964B20B"/>
    <w:rsid w:val="5991F86F"/>
    <w:rsid w:val="59A63F30"/>
    <w:rsid w:val="59A6FDE6"/>
    <w:rsid w:val="59BE115F"/>
    <w:rsid w:val="59C36A09"/>
    <w:rsid w:val="59D867B1"/>
    <w:rsid w:val="5AE1638C"/>
    <w:rsid w:val="5AE25DA9"/>
    <w:rsid w:val="5B07636D"/>
    <w:rsid w:val="5B307013"/>
    <w:rsid w:val="5B57B6B1"/>
    <w:rsid w:val="5CCC4074"/>
    <w:rsid w:val="5CDE9EA8"/>
    <w:rsid w:val="5D8DBE40"/>
    <w:rsid w:val="5E056F10"/>
    <w:rsid w:val="5E67F39B"/>
    <w:rsid w:val="5ED68409"/>
    <w:rsid w:val="5F019498"/>
    <w:rsid w:val="5F78831B"/>
    <w:rsid w:val="5F867EFD"/>
    <w:rsid w:val="5F9CA66F"/>
    <w:rsid w:val="607627E4"/>
    <w:rsid w:val="60786FF5"/>
    <w:rsid w:val="60A991BF"/>
    <w:rsid w:val="60ECC246"/>
    <w:rsid w:val="60F25DB7"/>
    <w:rsid w:val="6158E5F2"/>
    <w:rsid w:val="61704B9D"/>
    <w:rsid w:val="61B4139C"/>
    <w:rsid w:val="61C0181D"/>
    <w:rsid w:val="62960B64"/>
    <w:rsid w:val="62BFFDDA"/>
    <w:rsid w:val="63550EFC"/>
    <w:rsid w:val="63562F12"/>
    <w:rsid w:val="639C7065"/>
    <w:rsid w:val="63DAB154"/>
    <w:rsid w:val="64294FFA"/>
    <w:rsid w:val="642F44EB"/>
    <w:rsid w:val="643BB96A"/>
    <w:rsid w:val="64989F2E"/>
    <w:rsid w:val="64BF03C6"/>
    <w:rsid w:val="64D75259"/>
    <w:rsid w:val="65123985"/>
    <w:rsid w:val="6550C726"/>
    <w:rsid w:val="6553715F"/>
    <w:rsid w:val="65A44980"/>
    <w:rsid w:val="65CD9073"/>
    <w:rsid w:val="65F51127"/>
    <w:rsid w:val="65FE2B95"/>
    <w:rsid w:val="6621EEF6"/>
    <w:rsid w:val="66DEC8CF"/>
    <w:rsid w:val="671401F7"/>
    <w:rsid w:val="671595EA"/>
    <w:rsid w:val="671E67ED"/>
    <w:rsid w:val="675EF827"/>
    <w:rsid w:val="678E2C4B"/>
    <w:rsid w:val="67C9CC58"/>
    <w:rsid w:val="68256058"/>
    <w:rsid w:val="68A74BFE"/>
    <w:rsid w:val="68B1F9E7"/>
    <w:rsid w:val="68D06D07"/>
    <w:rsid w:val="69093640"/>
    <w:rsid w:val="69659CB9"/>
    <w:rsid w:val="69DD52A6"/>
    <w:rsid w:val="6A419613"/>
    <w:rsid w:val="6A6F2075"/>
    <w:rsid w:val="6C487511"/>
    <w:rsid w:val="6C619D6E"/>
    <w:rsid w:val="6C8B73C2"/>
    <w:rsid w:val="6CDE3387"/>
    <w:rsid w:val="6CE2643E"/>
    <w:rsid w:val="6D4A8C45"/>
    <w:rsid w:val="6D7A985B"/>
    <w:rsid w:val="6E274423"/>
    <w:rsid w:val="6E5D23D8"/>
    <w:rsid w:val="6E67A3A9"/>
    <w:rsid w:val="6F077F72"/>
    <w:rsid w:val="6F362593"/>
    <w:rsid w:val="6F71F792"/>
    <w:rsid w:val="6F839710"/>
    <w:rsid w:val="70A34FD3"/>
    <w:rsid w:val="70D4C260"/>
    <w:rsid w:val="7165F1F7"/>
    <w:rsid w:val="716D470A"/>
    <w:rsid w:val="71998955"/>
    <w:rsid w:val="71CBE128"/>
    <w:rsid w:val="726109FD"/>
    <w:rsid w:val="728B39DA"/>
    <w:rsid w:val="72A9FCFB"/>
    <w:rsid w:val="72CE310B"/>
    <w:rsid w:val="73485A73"/>
    <w:rsid w:val="74D44DC6"/>
    <w:rsid w:val="74E42AD4"/>
    <w:rsid w:val="74EE9980"/>
    <w:rsid w:val="7501D828"/>
    <w:rsid w:val="751889D5"/>
    <w:rsid w:val="75818DFA"/>
    <w:rsid w:val="758BE691"/>
    <w:rsid w:val="7749B980"/>
    <w:rsid w:val="77E07A05"/>
    <w:rsid w:val="782C632B"/>
    <w:rsid w:val="78E973DE"/>
    <w:rsid w:val="793B025C"/>
    <w:rsid w:val="79DCA224"/>
    <w:rsid w:val="7ADDEB17"/>
    <w:rsid w:val="7AEC9ECE"/>
    <w:rsid w:val="7B5BC620"/>
    <w:rsid w:val="7B770361"/>
    <w:rsid w:val="7B9DEAA1"/>
    <w:rsid w:val="7BB080F5"/>
    <w:rsid w:val="7C3F3FC3"/>
    <w:rsid w:val="7C7FC26B"/>
    <w:rsid w:val="7CA2FAEB"/>
    <w:rsid w:val="7D0F631D"/>
    <w:rsid w:val="7DECAFA2"/>
    <w:rsid w:val="7E0B5C42"/>
    <w:rsid w:val="7ED86869"/>
    <w:rsid w:val="7F76E085"/>
    <w:rsid w:val="7FCFE1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05756"/>
  <w15:chartTrackingRefBased/>
  <w15:docId w15:val="{9E46120E-9A97-48E3-AA09-BBEA60409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4116"/>
    <w:pPr>
      <w:ind w:left="720"/>
      <w:contextualSpacing/>
    </w:pPr>
  </w:style>
  <w:style w:type="character" w:styleId="CommentReference">
    <w:name w:val="annotation reference"/>
    <w:basedOn w:val="DefaultParagraphFont"/>
    <w:uiPriority w:val="99"/>
    <w:semiHidden/>
    <w:unhideWhenUsed/>
    <w:rsid w:val="00734116"/>
    <w:rPr>
      <w:sz w:val="16"/>
      <w:szCs w:val="16"/>
    </w:rPr>
  </w:style>
  <w:style w:type="paragraph" w:styleId="CommentText">
    <w:name w:val="annotation text"/>
    <w:basedOn w:val="Normal"/>
    <w:link w:val="CommentTextChar"/>
    <w:uiPriority w:val="99"/>
    <w:semiHidden/>
    <w:unhideWhenUsed/>
    <w:rsid w:val="00734116"/>
    <w:pPr>
      <w:spacing w:line="240" w:lineRule="auto"/>
    </w:pPr>
    <w:rPr>
      <w:sz w:val="20"/>
      <w:szCs w:val="20"/>
    </w:rPr>
  </w:style>
  <w:style w:type="character" w:customStyle="1" w:styleId="CommentTextChar">
    <w:name w:val="Comment Text Char"/>
    <w:basedOn w:val="DefaultParagraphFont"/>
    <w:link w:val="CommentText"/>
    <w:uiPriority w:val="99"/>
    <w:semiHidden/>
    <w:rsid w:val="00734116"/>
    <w:rPr>
      <w:sz w:val="20"/>
      <w:szCs w:val="20"/>
    </w:rPr>
  </w:style>
  <w:style w:type="paragraph" w:styleId="CommentSubject">
    <w:name w:val="annotation subject"/>
    <w:basedOn w:val="CommentText"/>
    <w:next w:val="CommentText"/>
    <w:link w:val="CommentSubjectChar"/>
    <w:uiPriority w:val="99"/>
    <w:semiHidden/>
    <w:unhideWhenUsed/>
    <w:rsid w:val="00734116"/>
    <w:rPr>
      <w:b/>
      <w:bCs/>
    </w:rPr>
  </w:style>
  <w:style w:type="character" w:customStyle="1" w:styleId="CommentSubjectChar">
    <w:name w:val="Comment Subject Char"/>
    <w:basedOn w:val="CommentTextChar"/>
    <w:link w:val="CommentSubject"/>
    <w:uiPriority w:val="99"/>
    <w:semiHidden/>
    <w:rsid w:val="00734116"/>
    <w:rPr>
      <w:b/>
      <w:bCs/>
      <w:sz w:val="20"/>
      <w:szCs w:val="20"/>
    </w:rPr>
  </w:style>
  <w:style w:type="paragraph" w:styleId="NoSpacing">
    <w:name w:val="No Spacing"/>
    <w:uiPriority w:val="1"/>
    <w:qFormat/>
    <w:rsid w:val="008302D9"/>
    <w:pPr>
      <w:spacing w:after="0" w:line="240" w:lineRule="auto"/>
    </w:pPr>
  </w:style>
  <w:style w:type="paragraph" w:styleId="Header">
    <w:name w:val="header"/>
    <w:basedOn w:val="Normal"/>
    <w:link w:val="HeaderChar"/>
    <w:uiPriority w:val="99"/>
    <w:unhideWhenUsed/>
    <w:rsid w:val="00F63B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3BF6"/>
  </w:style>
  <w:style w:type="paragraph" w:styleId="Footer">
    <w:name w:val="footer"/>
    <w:basedOn w:val="Normal"/>
    <w:link w:val="FooterChar"/>
    <w:uiPriority w:val="99"/>
    <w:unhideWhenUsed/>
    <w:rsid w:val="00F63B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3BF6"/>
  </w:style>
  <w:style w:type="paragraph" w:styleId="Revision">
    <w:name w:val="Revision"/>
    <w:hidden/>
    <w:uiPriority w:val="99"/>
    <w:semiHidden/>
    <w:rsid w:val="00577A7B"/>
    <w:pPr>
      <w:spacing w:after="0" w:line="240" w:lineRule="auto"/>
    </w:pPr>
  </w:style>
  <w:style w:type="character" w:styleId="PageNumber">
    <w:name w:val="page number"/>
    <w:basedOn w:val="DefaultParagraphFont"/>
    <w:uiPriority w:val="99"/>
    <w:semiHidden/>
    <w:unhideWhenUsed/>
    <w:rsid w:val="00FB79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421491">
      <w:bodyDiv w:val="1"/>
      <w:marLeft w:val="0"/>
      <w:marRight w:val="0"/>
      <w:marTop w:val="0"/>
      <w:marBottom w:val="0"/>
      <w:divBdr>
        <w:top w:val="none" w:sz="0" w:space="0" w:color="auto"/>
        <w:left w:val="none" w:sz="0" w:space="0" w:color="auto"/>
        <w:bottom w:val="none" w:sz="0" w:space="0" w:color="auto"/>
        <w:right w:val="none" w:sz="0" w:space="0" w:color="auto"/>
      </w:divBdr>
    </w:div>
    <w:div w:id="1506164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lobaldro.com/Hom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globaldro.com/Home"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316</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office@mkhp.co.uk</dc:creator>
  <cp:keywords/>
  <dc:description/>
  <cp:lastModifiedBy>Desiree Holz</cp:lastModifiedBy>
  <cp:revision>2</cp:revision>
  <dcterms:created xsi:type="dcterms:W3CDTF">2022-04-28T12:58:00Z</dcterms:created>
  <dcterms:modified xsi:type="dcterms:W3CDTF">2022-04-28T12:58:00Z</dcterms:modified>
</cp:coreProperties>
</file>